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fldChar w:fldCharType="begin"/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instrText xml:space="preserve"> HYPERLINK "http://mashenkof.ru/levoe_menyu/dogovornoe_pravo/ponyatie_agentskogo_dogovora/" </w:instrTex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fldChar w:fldCharType="separate"/>
      </w:r>
      <w:r w:rsidRPr="003201DE">
        <w:rPr>
          <w:rFonts w:ascii="Arial" w:eastAsia="Times New Roman" w:hAnsi="Arial" w:cs="Arial"/>
          <w:color w:val="34BBD4"/>
          <w:sz w:val="18"/>
          <w:lang w:eastAsia="ru-RU"/>
        </w:rPr>
        <w:t>АГЕНТСКИЙ ДОГОВОР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fldChar w:fldCharType="end"/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N _____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на совершение действий по привлечению страхователей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и заключению договоров добровольного страхования груза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и багажа, 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перевозимых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железнодорожным транспортом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(по модели договора поручения;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с условием об обязательном привлечении субагентов)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г. ______________                                                                                                     "___"__________ ____ 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г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    _________________________, именуем__ в дальнейшем "</w:t>
      </w:r>
      <w:hyperlink r:id="rId4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</w:t>
        </w:r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", в лице _________________, </w:t>
      </w:r>
      <w:proofErr w:type="spell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действующ</w:t>
      </w:r>
      <w:proofErr w:type="spell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___ на основании _____________, с одной стороны и граждан__ РФ __________________________________, именуемый  в  дальнейшем  "</w:t>
      </w:r>
      <w:hyperlink r:id="rId5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</w:t>
        </w:r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",  с  другой  стороны   заключили настоящий договор о нижеследующем: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1.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6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ПРЕДМЕТ ДОГОВОРА</w:t>
        </w:r>
      </w:hyperlink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1.1. По настоящему договору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7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 </w:t>
        </w:r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поручает, а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8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берет на себя обязательство совершать от имени и за счет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9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Принципала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действия по привлечению страхователей и заключению договоров добровольного страхования груза и багажа, перевозимого железнодорожным транспортом, а Принципал обязуется уплатить Агенту вознаграждение за оказываемые услуги на условиях, предусмотренных в настоящем договоре.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1.2. Права и обязанности по сделкам, совершенным Агентом, возникают непосредственно </w:t>
      </w:r>
      <w:proofErr w:type="spell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у</w:t>
      </w:r>
      <w:hyperlink r:id="rId10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Принципала</w:t>
        </w:r>
        <w:proofErr w:type="spellEnd"/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1.3. Для выполнения поручения, предусмотренного настоящим договором,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11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привлекает Субагентов и заключает с ними </w:t>
      </w:r>
      <w:proofErr w:type="spell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субагентские</w:t>
      </w:r>
      <w:proofErr w:type="spell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договоры на условиях, содержащихся в данном договоре.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При выполнении поручения Субагенты действуют от имени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12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Агента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и несут ответственность перед ним.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13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несет ответственности перед Принципалом за действия Субагентов.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Субагентами по настоящему договору являются: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tbl>
      <w:tblPr>
        <w:tblW w:w="85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7"/>
        <w:gridCol w:w="3004"/>
        <w:gridCol w:w="2758"/>
        <w:gridCol w:w="2376"/>
      </w:tblGrid>
      <w:tr w:rsidR="003201DE" w:rsidRPr="003201DE" w:rsidTr="003201DE">
        <w:tc>
          <w:tcPr>
            <w:tcW w:w="4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201DE" w:rsidRPr="003201DE" w:rsidRDefault="003201DE" w:rsidP="003201D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3201DE">
              <w:rPr>
                <w:rFonts w:ascii="Arial" w:eastAsia="Times New Roman" w:hAnsi="Arial" w:cs="Arial"/>
                <w:color w:val="333333"/>
                <w:sz w:val="18"/>
                <w:szCs w:val="18"/>
                <w:bdr w:val="none" w:sz="0" w:space="0" w:color="auto" w:frame="1"/>
                <w:lang w:eastAsia="ru-RU"/>
              </w:rPr>
              <w:t>N</w:t>
            </w:r>
          </w:p>
        </w:tc>
        <w:tc>
          <w:tcPr>
            <w:tcW w:w="31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201DE" w:rsidRPr="003201DE" w:rsidRDefault="003201DE" w:rsidP="003201D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3201DE">
              <w:rPr>
                <w:rFonts w:ascii="Arial" w:eastAsia="Times New Roman" w:hAnsi="Arial" w:cs="Arial"/>
                <w:color w:val="333333"/>
                <w:sz w:val="18"/>
                <w:szCs w:val="18"/>
                <w:bdr w:val="none" w:sz="0" w:space="0" w:color="auto" w:frame="1"/>
                <w:lang w:eastAsia="ru-RU"/>
              </w:rPr>
              <w:t>Ф.И.О.</w:t>
            </w:r>
          </w:p>
        </w:tc>
        <w:tc>
          <w:tcPr>
            <w:tcW w:w="283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201DE" w:rsidRPr="003201DE" w:rsidRDefault="003201DE" w:rsidP="003201D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3201DE">
              <w:rPr>
                <w:rFonts w:ascii="Arial" w:eastAsia="Times New Roman" w:hAnsi="Arial" w:cs="Arial"/>
                <w:color w:val="333333"/>
                <w:sz w:val="18"/>
                <w:szCs w:val="18"/>
                <w:bdr w:val="none" w:sz="0" w:space="0" w:color="auto" w:frame="1"/>
                <w:lang w:eastAsia="ru-RU"/>
              </w:rPr>
              <w:t>Адрес       </w:t>
            </w:r>
          </w:p>
        </w:tc>
        <w:tc>
          <w:tcPr>
            <w:tcW w:w="2430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201DE" w:rsidRPr="003201DE" w:rsidRDefault="003201DE" w:rsidP="003201D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3201DE">
              <w:rPr>
                <w:rFonts w:ascii="Arial" w:eastAsia="Times New Roman" w:hAnsi="Arial" w:cs="Arial"/>
                <w:color w:val="333333"/>
                <w:sz w:val="18"/>
                <w:szCs w:val="18"/>
                <w:bdr w:val="none" w:sz="0" w:space="0" w:color="auto" w:frame="1"/>
                <w:lang w:eastAsia="ru-RU"/>
              </w:rPr>
              <w:t>Паспортные данные</w:t>
            </w:r>
          </w:p>
        </w:tc>
      </w:tr>
      <w:tr w:rsidR="003201DE" w:rsidRPr="003201DE" w:rsidTr="003201DE">
        <w:tc>
          <w:tcPr>
            <w:tcW w:w="4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201DE" w:rsidRPr="003201DE" w:rsidRDefault="003201DE" w:rsidP="003201DE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320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0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201DE" w:rsidRPr="003201DE" w:rsidRDefault="003201DE" w:rsidP="003201DE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320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201DE" w:rsidRPr="003201DE" w:rsidRDefault="003201DE" w:rsidP="003201DE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320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0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201DE" w:rsidRPr="003201DE" w:rsidRDefault="003201DE" w:rsidP="003201DE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320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</w:tbl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1.4. Настоящий договор заключен на срок 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до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_____________________.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1.5. Агент осуществляет действия, предусмотренные п. 1.2 настоящего договора, на железнодорожной станции ___________.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1.6. В течение срока действия настоящего договора Агент не вправе заключать иные аналогичные договоры.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 ПРАВА И ОБЯЗАННОСТИ СТОРОН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2.1. Обязанности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14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Агента</w:t>
        </w:r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: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2.1.1. Разъяснять грузоотправителям преимущества осуществления страхования груза и багажа при перевозке их по железной дороге.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2.1.2. Заключать от имени и за счет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15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Принципала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договоры добровольного страхования грузов и багажа (далее - договоры страхования) путем оформления страховых полисов и разъяснять страхователям Правила транспортного страхования Принципалом грузов и багажа. Агент вправе заключать договоры страхования и выдавать страховые полисы на сумму свыше ___________ руб. только по согласованию с Принципалом.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2.1.3. Принимать от страхователей по договорам страхования страховые премии, уплачиваемые за наличный расчет, и в установленном порядке сдавать их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16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Принципалу</w:t>
        </w:r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2.1.4. Оказывать страхователям содействие в розыске пропавших грузов и вагонов с грузами, застрахованными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17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Принципалом</w:t>
        </w:r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2.1.5. Принимать участие в качестве представителя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18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Принципала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в составлении коммерческих актов по наступившим страховым случаям на станции, на которой Агент выполняет поручение Принципала в соответствии с настоящим договором.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2.1.6. Сообщать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19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Принципалу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по его требованию все сведения о ходе исполнения поручения.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2.1.7. Представлять ежемесячный отчет о выполнении поручения по форме, разработанной Принципалом, не позднее ______ дней после окончания очередного месяца в случае, если в соответствующем месяце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0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Агентом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или его Субагентами были заключены договоры страхования.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2.2. Агент обязан исполнять данное ему поручение в соответствии с указаниями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1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Принципала</w:t>
        </w:r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. Указания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2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Принципала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должны быть правомерными, осуществимыми и конкретными.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lastRenderedPageBreak/>
        <w:t>2.3. Агент обязан выполнять все иные действия, предусмотренные действующим законодательством в качестве обязанностей Агента.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2.4. Агент вправе: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2.4.1. Консультироваться у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3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Принципала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по всем вопросам, связанным с осуществлением страхования грузов и багажа.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2.4.2. Получать от Принципала агентское вознаграждение на условиях, содержащихся в настоящем договоре.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2.5. Принципал обязан: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2.5.1. Обеспечивать Агента бланками договоров страхования (полисами), Правилами добровольного транспортного страхования грузов и другими необходимыми документами по мере необходимости.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2.5.2. Принять отчет Агента о выполнении поручения. Принципал, имеющий возражения по отчету Агента, должен сообщить о них Агенту в течение ______ дней со дня получения отчета. В противном случае отчет считается принятым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4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Принципалом.</w:t>
        </w:r>
      </w:hyperlink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2.5.3. Выплачивать Агенту вознаграждение на условиях, указанных в ст. 3 настоящего договора.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2.5.4. Выдать Агенту доверенность на совершение действий, указанных в п. 1.1 настоящего договора.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2.5.5. Исполнить все иные обязанности, возложенные законодательством на Принципала.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2.6. Принципал вправе: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2.6.1. По мере необходимости контролировать выполнение поручения Агентом, а также Субагентами, получать от них необходимые пояснения и справки.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2.7. Поручение, предусмотренное настоящим договором, считается выполненным и подлежит оплате после утверждения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5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Принципалом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отчета Агента.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3. ПОРЯДОК РАСЧЕТОВ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3.1. Вознаграждение выплачивается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6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Агенту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в случае утверждения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7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Принципалом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его отчета о выполнении поручения.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При этом начисление вознаграждения за неправильно оформленные договоры страхования (полисы) не производится.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В случае нарушения срока предоставления отчета о выполнении поручения более чем 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на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___ (_______) 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дня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выплата вознаграждения будет производиться по окончании месяца, в котором был представлен отчет.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3.2. Размер вознаграждения определяется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8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Принципалом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каждый месяц из расчета ____________ рублей за один договор страхования, заключенный Агентом и его Субагентами в соответствующий месяц.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3.3. Вознаграждение выплачивается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29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Агенту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ежемесячно в течение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___ (______) 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календарных дней после поступления страховых премий по договорам страхования, заключенным Агентом и его Субагентами, на расчетный счет или в кассу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30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Принципала.</w:t>
        </w:r>
      </w:hyperlink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4. ОТВЕТСТВЕННОСТЬ СТОРОН ПО НАСТОЯЩЕМУ ДОГОВОРУ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4.1. 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таким неисполнением убытки.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4.2.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31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несет материальную ответственность за сохранность бланков строгой отчетности, полученных от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32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Принципала</w:t>
        </w:r>
      </w:hyperlink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для оформления договоров страхования.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5. ФОРС-МАЖОР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5.1.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ств чр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езвычайного характера, которые стороны не могли предвидеть или предотвратить.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5.2. При наступлении обстоятельств, указанных в п. 5.1, каждая сторона должна без промедления известить о них в письменном виде другую сторону.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6. КОНФИДЕНЦИАЛЬНОСТЬ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6.1. Условия настоящего договора и соглашений (протоколов и т.п.) к нему конфиденциальны и не подлежат разглашению.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lastRenderedPageBreak/>
        <w:t>6.2. Стороны принимают все необходимые меры для того, чтобы их сотрудники, агенты, правопреемники без предварительного согласия другой стороны не информировали третьих лиц о деталях данного договора и приложений к нему.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7. РАЗРЕШЕНИЕ СПОРОВ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7.1.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7.2. При </w:t>
      </w:r>
      <w:proofErr w:type="spell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неурегулировании</w:t>
      </w:r>
      <w:proofErr w:type="spell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в процессе переговоров спорных вопросов споры разрешаются в порядке, установленном действующим законодательством.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8. ИЗМЕНЕНИЕ И ПРЕКРАЩЕНИЕ ДОГОВОРА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8.1. Настоящий договор может быть изменен или прекращен по письменному соглашению сторон, а также в других случаях, предусмотренных законодательством и настоящим договором.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8.2. В случае невыполнения одной из сторон принятых на себя обязательств по настоящему договору другая сторона вправе досрочно расторгнуть данный договор, уведомив вторую сторону об этом не менее чем 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за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___ (______) 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дней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до момента расторжения договора.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9. ЗАКЛЮЧИТЕЛЬНЫЕ ПОЛОЖЕНИЯ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9.1.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9.2.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9.3. Настоящий договор вступает в силу с момента его подписания сторонами.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9.4.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10. АДРЕСА И БАНКОВСКИЕ РЕКВИЗИТЫ СТОРОН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   </w:t>
      </w:r>
      <w:hyperlink r:id="rId33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 Принципал: </w:t>
        </w:r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___________________________________________________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__________________________________________________________________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_________________________________________________________________.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    Агент: паспорт серии ___, номер _________, выдан _____________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_____________________________, </w:t>
      </w:r>
      <w:proofErr w:type="gramStart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зарегистрирован</w:t>
      </w:r>
      <w:proofErr w:type="gramEnd"/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_ по адресу: _______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_________________________________________________________________.</w:t>
      </w:r>
    </w:p>
    <w:p w:rsidR="003201DE" w:rsidRPr="003201DE" w:rsidRDefault="003201DE" w:rsidP="003201D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                         ПОДПИСИ СТОРОН: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       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34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Принципал</w:t>
        </w:r>
      </w:hyperlink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:                                </w:t>
      </w:r>
      <w:r w:rsidRPr="003201D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hyperlink r:id="rId35" w:history="1">
        <w:r w:rsidRPr="003201DE">
          <w:rPr>
            <w:rFonts w:ascii="Arial" w:eastAsia="Times New Roman" w:hAnsi="Arial" w:cs="Arial"/>
            <w:color w:val="34BBD4"/>
            <w:sz w:val="18"/>
            <w:lang w:eastAsia="ru-RU"/>
          </w:rPr>
          <w:t>Агент:</w:t>
        </w:r>
      </w:hyperlink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_________________________                _________________________</w:t>
      </w:r>
    </w:p>
    <w:p w:rsidR="003201DE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          М.П.</w:t>
      </w:r>
    </w:p>
    <w:p w:rsidR="009951FA" w:rsidRPr="003201DE" w:rsidRDefault="003201DE" w:rsidP="003201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201DE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По вопросам составления и экспертизы договоров, дополнительных соглашений, исковых заявлений рекомендуем </w:t>
      </w:r>
      <w:proofErr w:type="gramStart"/>
      <w:r w:rsidRPr="003201DE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обратится</w:t>
      </w:r>
      <w:proofErr w:type="gramEnd"/>
      <w:r w:rsidRPr="003201DE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 xml:space="preserve"> к юристу по телефону - 8 (919) 722-05-32 </w:t>
      </w: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3201DE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</w:r>
      <w:r w:rsidRPr="003201DE">
        <w:rPr>
          <w:rFonts w:ascii="Arial" w:eastAsia="Times New Roman" w:hAnsi="Arial" w:cs="Arial"/>
          <w:b/>
          <w:bCs/>
          <w:color w:val="333333"/>
          <w:sz w:val="18"/>
          <w:lang w:eastAsia="ru-RU"/>
        </w:rPr>
        <w:t>Абонентское обслуживание физических и юридических лиц - </w:t>
      </w:r>
      <w:hyperlink r:id="rId36" w:history="1">
        <w:r w:rsidRPr="003201DE">
          <w:rPr>
            <w:rFonts w:ascii="Arial" w:eastAsia="Times New Roman" w:hAnsi="Arial" w:cs="Arial"/>
            <w:b/>
            <w:bCs/>
            <w:color w:val="34BBD4"/>
            <w:sz w:val="18"/>
            <w:lang w:eastAsia="ru-RU"/>
          </w:rPr>
          <w:t>www.mashenkof.ru</w:t>
        </w:r>
      </w:hyperlink>
    </w:p>
    <w:sectPr w:rsidR="009951FA" w:rsidRPr="003201DE" w:rsidSect="00995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1DE"/>
    <w:rsid w:val="003201DE"/>
    <w:rsid w:val="00995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1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0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201DE"/>
    <w:rPr>
      <w:color w:val="0000FF"/>
      <w:u w:val="single"/>
    </w:rPr>
  </w:style>
  <w:style w:type="character" w:customStyle="1" w:styleId="apple-converted-space">
    <w:name w:val="apple-converted-space"/>
    <w:basedOn w:val="a0"/>
    <w:rsid w:val="003201DE"/>
  </w:style>
  <w:style w:type="paragraph" w:customStyle="1" w:styleId="consplusnonformat">
    <w:name w:val="consplusnonformat"/>
    <w:basedOn w:val="a"/>
    <w:rsid w:val="00320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rsid w:val="00320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201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shenkof.ru/levoe_menyu/dogovornoe_pravo/agent_kak_storona_agentskogo_dogovora/" TargetMode="External"/><Relationship Id="rId13" Type="http://schemas.openxmlformats.org/officeDocument/2006/relationships/hyperlink" Target="http://mashenkof.ru/levoe_menyu/dogovornoe_pravo/agent_kak_storona_agentskogo_dogovora/" TargetMode="External"/><Relationship Id="rId18" Type="http://schemas.openxmlformats.org/officeDocument/2006/relationships/hyperlink" Target="http://mashenkof.ru/levoe_menyu/dogovornoe_pravo/principal_kak_storona_agentskogo_dogovora/" TargetMode="External"/><Relationship Id="rId26" Type="http://schemas.openxmlformats.org/officeDocument/2006/relationships/hyperlink" Target="http://mashenkof.ru/levoe_menyu/dogovornoe_pravo/agent_kak_storona_agentskogo_dogovora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mashenkof.ru/levoe_menyu/dogovornoe_pravo/principal_kak_storona_agentskogo_dogovora/" TargetMode="External"/><Relationship Id="rId34" Type="http://schemas.openxmlformats.org/officeDocument/2006/relationships/hyperlink" Target="http://mashenkof.ru/levoe_menyu/dogovornoe_pravo/principal_kak_storona_agentskogo_dogovora/" TargetMode="External"/><Relationship Id="rId7" Type="http://schemas.openxmlformats.org/officeDocument/2006/relationships/hyperlink" Target="http://mashenkof.ru/levoe_menyu/dogovornoe_pravo/principal_kak_storona_agentskogo_dogovora/" TargetMode="External"/><Relationship Id="rId12" Type="http://schemas.openxmlformats.org/officeDocument/2006/relationships/hyperlink" Target="http://mashenkof.ru/levoe_menyu/dogovornoe_pravo/agent_kak_storona_agentskogo_dogovora/" TargetMode="External"/><Relationship Id="rId17" Type="http://schemas.openxmlformats.org/officeDocument/2006/relationships/hyperlink" Target="http://mashenkof.ru/levoe_menyu/dogovornoe_pravo/principal_kak_storona_agentskogo_dogovora/" TargetMode="External"/><Relationship Id="rId25" Type="http://schemas.openxmlformats.org/officeDocument/2006/relationships/hyperlink" Target="http://mashenkof.ru/levoe_menyu/dogovornoe_pravo/principal_kak_storona_agentskogo_dogovora/" TargetMode="External"/><Relationship Id="rId33" Type="http://schemas.openxmlformats.org/officeDocument/2006/relationships/hyperlink" Target="http://mashenkof.ru/levoe_menyu/dogovornoe_pravo/principal_kak_storona_agentskogo_dogovora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mashenkof.ru/levoe_menyu/dogovornoe_pravo/principal_kak_storona_agentskogo_dogovora/" TargetMode="External"/><Relationship Id="rId20" Type="http://schemas.openxmlformats.org/officeDocument/2006/relationships/hyperlink" Target="http://mashenkof.ru/levoe_menyu/dogovornoe_pravo/agent_kak_storona_agentskogo_dogovora/" TargetMode="External"/><Relationship Id="rId29" Type="http://schemas.openxmlformats.org/officeDocument/2006/relationships/hyperlink" Target="http://mashenkof.ru/levoe_menyu/dogovornoe_pravo/agent_kak_storona_agentskogo_dogovora/" TargetMode="Externa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dogovornoe_pravo/predmet_agentskogo_dogovora/" TargetMode="External"/><Relationship Id="rId11" Type="http://schemas.openxmlformats.org/officeDocument/2006/relationships/hyperlink" Target="http://mashenkof.ru/levoe_menyu/dogovornoe_pravo/agent_kak_storona_agentskogo_dogovora/" TargetMode="External"/><Relationship Id="rId24" Type="http://schemas.openxmlformats.org/officeDocument/2006/relationships/hyperlink" Target="http://mashenkof.ru/levoe_menyu/dogovornoe_pravo/principal_kak_storona_agentskogo_dogovora/" TargetMode="External"/><Relationship Id="rId32" Type="http://schemas.openxmlformats.org/officeDocument/2006/relationships/hyperlink" Target="http://mashenkof.ru/levoe_menyu/dogovornoe_pravo/principal_kak_storona_agentskogo_dogovora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mashenkof.ru/levoe_menyu/dogovornoe_pravo/agent_kak_storona_agentskogo_dogovora/" TargetMode="External"/><Relationship Id="rId15" Type="http://schemas.openxmlformats.org/officeDocument/2006/relationships/hyperlink" Target="http://mashenkof.ru/levoe_menyu/dogovornoe_pravo/principal_kak_storona_agentskogo_dogovora/" TargetMode="External"/><Relationship Id="rId23" Type="http://schemas.openxmlformats.org/officeDocument/2006/relationships/hyperlink" Target="http://mashenkof.ru/levoe_menyu/dogovornoe_pravo/principal_kak_storona_agentskogo_dogovora/" TargetMode="External"/><Relationship Id="rId28" Type="http://schemas.openxmlformats.org/officeDocument/2006/relationships/hyperlink" Target="http://mashenkof.ru/levoe_menyu/dogovornoe_pravo/principal_kak_storona_agentskogo_dogovora/" TargetMode="External"/><Relationship Id="rId36" Type="http://schemas.openxmlformats.org/officeDocument/2006/relationships/hyperlink" Target="http://www.mashenkof.ru/" TargetMode="External"/><Relationship Id="rId10" Type="http://schemas.openxmlformats.org/officeDocument/2006/relationships/hyperlink" Target="http://mashenkof.ru/levoe_menyu/dogovornoe_pravo/principal_kak_storona_agentskogo_dogovora/" TargetMode="External"/><Relationship Id="rId19" Type="http://schemas.openxmlformats.org/officeDocument/2006/relationships/hyperlink" Target="http://mashenkof.ru/levoe_menyu/dogovornoe_pravo/principal_kak_storona_agentskogo_dogovora/" TargetMode="External"/><Relationship Id="rId31" Type="http://schemas.openxmlformats.org/officeDocument/2006/relationships/hyperlink" Target="http://mashenkof.ru/levoe_menyu/dogovornoe_pravo/agent_kak_storona_agentskogo_dogovora/" TargetMode="External"/><Relationship Id="rId4" Type="http://schemas.openxmlformats.org/officeDocument/2006/relationships/hyperlink" Target="http://mashenkof.ru/levoe_menyu/dogovornoe_pravo/principal_kak_storona_agentskogo_dogovora/" TargetMode="External"/><Relationship Id="rId9" Type="http://schemas.openxmlformats.org/officeDocument/2006/relationships/hyperlink" Target="http://mashenkof.ru/levoe_menyu/dogovornoe_pravo/principal_kak_storona_agentskogo_dogovora/" TargetMode="External"/><Relationship Id="rId14" Type="http://schemas.openxmlformats.org/officeDocument/2006/relationships/hyperlink" Target="http://mashenkof.ru/levoe_menyu/dogovornoe_pravo/agent_kak_storona_agentskogo_dogovora/" TargetMode="External"/><Relationship Id="rId22" Type="http://schemas.openxmlformats.org/officeDocument/2006/relationships/hyperlink" Target="http://mashenkof.ru/levoe_menyu/dogovornoe_pravo/principal_kak_storona_agentskogo_dogovora/" TargetMode="External"/><Relationship Id="rId27" Type="http://schemas.openxmlformats.org/officeDocument/2006/relationships/hyperlink" Target="http://mashenkof.ru/levoe_menyu/dogovornoe_pravo/principal_kak_storona_agentskogo_dogovora/" TargetMode="External"/><Relationship Id="rId30" Type="http://schemas.openxmlformats.org/officeDocument/2006/relationships/hyperlink" Target="http://mashenkof.ru/levoe_menyu/dogovornoe_pravo/principal_kak_storona_agentskogo_dogovora/" TargetMode="External"/><Relationship Id="rId35" Type="http://schemas.openxmlformats.org/officeDocument/2006/relationships/hyperlink" Target="http://mashenkof.ru/levoe_menyu/dogovornoe_pravo/agent_kak_storona_agentskogo_dogovor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1916</Words>
  <Characters>10926</Characters>
  <Application>Microsoft Office Word</Application>
  <DocSecurity>0</DocSecurity>
  <Lines>91</Lines>
  <Paragraphs>25</Paragraphs>
  <ScaleCrop>false</ScaleCrop>
  <Company/>
  <LinksUpToDate>false</LinksUpToDate>
  <CharactersWithSpaces>12817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2016-05-07T09:06:00Z</dcterms:created>
  <dcterms:modified xsi:type="dcterms:W3CDTF">2016-05-07T09:06:00Z</dcterms:modified>
</cp:coreProperties>
</file>