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К делу № 2- 760/15- 49</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РЕШЕНИЕ</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ИМЕНЕМ РОССИЙСКОЙ ФЕДЕРАЦИИ</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«02» сентября 2015 года</w:t>
      </w:r>
      <w:r w:rsidRPr="006E60A4">
        <w:rPr>
          <w:rFonts w:ascii="Arial" w:eastAsia="Times New Roman" w:hAnsi="Arial" w:cs="Arial"/>
          <w:color w:val="000000"/>
          <w:sz w:val="20"/>
          <w:lang w:eastAsia="ru-RU"/>
        </w:rPr>
        <w:tab/>
        <w:t> </w:t>
      </w:r>
      <w:r w:rsidRPr="006E60A4">
        <w:rPr>
          <w:rFonts w:ascii="Arial" w:eastAsia="Times New Roman" w:hAnsi="Arial" w:cs="Arial"/>
          <w:color w:val="000000"/>
          <w:sz w:val="20"/>
          <w:szCs w:val="20"/>
          <w:lang w:eastAsia="ru-RU"/>
        </w:rPr>
        <w:t>город Краснодар</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 xml:space="preserve">Мировой судья судебного участка № 49 </w:t>
      </w:r>
      <w:proofErr w:type="spellStart"/>
      <w:r w:rsidRPr="006E60A4">
        <w:rPr>
          <w:rFonts w:ascii="Arial" w:eastAsia="Times New Roman" w:hAnsi="Arial" w:cs="Arial"/>
          <w:color w:val="000000"/>
          <w:sz w:val="20"/>
          <w:szCs w:val="20"/>
          <w:lang w:eastAsia="ru-RU"/>
        </w:rPr>
        <w:t>Прикубанского</w:t>
      </w:r>
      <w:proofErr w:type="spellEnd"/>
      <w:r w:rsidRPr="006E60A4">
        <w:rPr>
          <w:rFonts w:ascii="Arial" w:eastAsia="Times New Roman" w:hAnsi="Arial" w:cs="Arial"/>
          <w:color w:val="000000"/>
          <w:sz w:val="20"/>
          <w:szCs w:val="20"/>
          <w:lang w:eastAsia="ru-RU"/>
        </w:rPr>
        <w:t xml:space="preserve"> внутригородского округа       </w:t>
      </w:r>
      <w:proofErr w:type="gramStart"/>
      <w:r w:rsidRPr="006E60A4">
        <w:rPr>
          <w:rFonts w:ascii="Arial" w:eastAsia="Times New Roman" w:hAnsi="Arial" w:cs="Arial"/>
          <w:color w:val="000000"/>
          <w:sz w:val="20"/>
          <w:szCs w:val="20"/>
          <w:lang w:eastAsia="ru-RU"/>
        </w:rPr>
        <w:t>г</w:t>
      </w:r>
      <w:proofErr w:type="gramEnd"/>
      <w:r w:rsidRPr="006E60A4">
        <w:rPr>
          <w:rFonts w:ascii="Arial" w:eastAsia="Times New Roman" w:hAnsi="Arial" w:cs="Arial"/>
          <w:color w:val="000000"/>
          <w:sz w:val="20"/>
          <w:szCs w:val="20"/>
          <w:lang w:eastAsia="ru-RU"/>
        </w:rPr>
        <w:t>. Краснодара</w:t>
      </w:r>
      <w:r w:rsidRPr="006E60A4">
        <w:rPr>
          <w:rFonts w:ascii="Arial" w:eastAsia="Times New Roman" w:hAnsi="Arial" w:cs="Arial"/>
          <w:color w:val="000000"/>
          <w:sz w:val="20"/>
          <w:lang w:eastAsia="ru-RU"/>
        </w:rPr>
        <w:tab/>
        <w:t> </w:t>
      </w:r>
      <w:proofErr w:type="spellStart"/>
      <w:r w:rsidRPr="006E60A4">
        <w:rPr>
          <w:rFonts w:ascii="Arial" w:eastAsia="Times New Roman" w:hAnsi="Arial" w:cs="Arial"/>
          <w:color w:val="000000"/>
          <w:sz w:val="20"/>
          <w:szCs w:val="20"/>
          <w:lang w:eastAsia="ru-RU"/>
        </w:rPr>
        <w:t>Ляшова</w:t>
      </w:r>
      <w:proofErr w:type="spellEnd"/>
      <w:r w:rsidRPr="006E60A4">
        <w:rPr>
          <w:rFonts w:ascii="Arial" w:eastAsia="Times New Roman" w:hAnsi="Arial" w:cs="Arial"/>
          <w:color w:val="000000"/>
          <w:sz w:val="20"/>
          <w:szCs w:val="20"/>
          <w:lang w:eastAsia="ru-RU"/>
        </w:rPr>
        <w:t xml:space="preserve"> И.В.,</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при секретаре</w:t>
      </w:r>
      <w:r w:rsidRPr="006E60A4">
        <w:rPr>
          <w:rFonts w:ascii="Arial" w:eastAsia="Times New Roman" w:hAnsi="Arial" w:cs="Arial"/>
          <w:color w:val="000000"/>
          <w:sz w:val="20"/>
          <w:lang w:eastAsia="ru-RU"/>
        </w:rPr>
        <w:tab/>
      </w:r>
      <w:r w:rsidRPr="006E60A4">
        <w:rPr>
          <w:rFonts w:ascii="Arial" w:eastAsia="Times New Roman" w:hAnsi="Arial" w:cs="Arial"/>
          <w:color w:val="000000"/>
          <w:sz w:val="20"/>
          <w:szCs w:val="20"/>
          <w:lang w:eastAsia="ru-RU"/>
        </w:rPr>
        <w:t>Николаевой К.Э.,</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рассмотрев в открытом судебном заседании материалы гражданского дела по иску Ефимовой Д.В. к ООО СК «ВТБ Страхование» в защиту прав потребителей,</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УСТАНОВИЛ:</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 xml:space="preserve">Ефимова Д.В. обратилась в суд с иском к ООО СК «ВТБ Страхование» о взыскании страхового возмещения, неустойки, морального вреда мотивируя свои требования тем, что «…» года между ней </w:t>
      </w:r>
      <w:proofErr w:type="gramStart"/>
      <w:r w:rsidRPr="006E60A4">
        <w:rPr>
          <w:rFonts w:ascii="Arial" w:eastAsia="Times New Roman" w:hAnsi="Arial" w:cs="Arial"/>
          <w:color w:val="000000"/>
          <w:sz w:val="20"/>
          <w:szCs w:val="20"/>
          <w:lang w:eastAsia="ru-RU"/>
        </w:rPr>
        <w:t>и ООО</w:t>
      </w:r>
      <w:proofErr w:type="gramEnd"/>
      <w:r w:rsidRPr="006E60A4">
        <w:rPr>
          <w:rFonts w:ascii="Arial" w:eastAsia="Times New Roman" w:hAnsi="Arial" w:cs="Arial"/>
          <w:color w:val="000000"/>
          <w:sz w:val="20"/>
          <w:szCs w:val="20"/>
          <w:lang w:eastAsia="ru-RU"/>
        </w:rPr>
        <w:t xml:space="preserve"> СК «ВТБ Страхование» был заключен договор имущественного страхования № «…». В связи с произошедшим «…» года страховым событием, «…» года Ефимова Д.В. обратилась в ООО СК «ВТБ Страхование» с заявлением о наступлении страхового случая, однако страховое возмещение ей выплачено не было.</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proofErr w:type="gramStart"/>
      <w:r w:rsidRPr="006E60A4">
        <w:rPr>
          <w:rFonts w:ascii="Arial" w:eastAsia="Times New Roman" w:hAnsi="Arial" w:cs="Arial"/>
          <w:color w:val="000000"/>
          <w:sz w:val="20"/>
          <w:szCs w:val="20"/>
          <w:lang w:eastAsia="ru-RU"/>
        </w:rPr>
        <w:t>В связи с вышеизложенным, истец обратился в суд с иском, в котором просит взыскать с ООО СК «ВТБ Страхование» страховое возмещение в счет причиненного ущерба в размере 6 990 рублей, неустойку в размере 6 990 рублей, компенсацию морального вреда в размере 2 000 рублей, штраф за неудовлетворение требований потребителя в размере 7 890 рублей.</w:t>
      </w:r>
      <w:proofErr w:type="gramEnd"/>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В судебном заседании истец заявленные требования поддержала в полном объеме, настаивала на их удовлетворении.</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Представитель ответчика в судебном заседании заявленные требования не признал, просил в иске отказать, мотивировав свою позицию тем, что между сторонами заключен договор страхования по страховому продукту «</w:t>
      </w:r>
      <w:proofErr w:type="spellStart"/>
      <w:r w:rsidRPr="006E60A4">
        <w:rPr>
          <w:rFonts w:ascii="Arial" w:eastAsia="Times New Roman" w:hAnsi="Arial" w:cs="Arial"/>
          <w:color w:val="000000"/>
          <w:sz w:val="20"/>
          <w:szCs w:val="20"/>
          <w:lang w:eastAsia="ru-RU"/>
        </w:rPr>
        <w:t>ПреИмущество</w:t>
      </w:r>
      <w:proofErr w:type="spellEnd"/>
      <w:r w:rsidRPr="006E60A4">
        <w:rPr>
          <w:rFonts w:ascii="Arial" w:eastAsia="Times New Roman" w:hAnsi="Arial" w:cs="Arial"/>
          <w:color w:val="000000"/>
          <w:sz w:val="20"/>
          <w:szCs w:val="20"/>
          <w:lang w:eastAsia="ru-RU"/>
        </w:rPr>
        <w:t xml:space="preserve"> для техники/</w:t>
      </w:r>
      <w:proofErr w:type="spellStart"/>
      <w:r w:rsidRPr="006E60A4">
        <w:rPr>
          <w:rFonts w:ascii="Arial" w:eastAsia="Times New Roman" w:hAnsi="Arial" w:cs="Arial"/>
          <w:color w:val="000000"/>
          <w:sz w:val="20"/>
          <w:szCs w:val="20"/>
          <w:lang w:eastAsia="ru-RU"/>
        </w:rPr>
        <w:t>портативная+</w:t>
      </w:r>
      <w:proofErr w:type="spellEnd"/>
      <w:r w:rsidRPr="006E60A4">
        <w:rPr>
          <w:rFonts w:ascii="Arial" w:eastAsia="Times New Roman" w:hAnsi="Arial" w:cs="Arial"/>
          <w:color w:val="000000"/>
          <w:sz w:val="20"/>
          <w:szCs w:val="20"/>
          <w:lang w:eastAsia="ru-RU"/>
        </w:rPr>
        <w:t>»</w:t>
      </w:r>
      <w:proofErr w:type="gramStart"/>
      <w:r w:rsidRPr="006E60A4">
        <w:rPr>
          <w:rFonts w:ascii="Arial" w:eastAsia="Times New Roman" w:hAnsi="Arial" w:cs="Arial"/>
          <w:color w:val="000000"/>
          <w:sz w:val="20"/>
          <w:szCs w:val="20"/>
          <w:lang w:eastAsia="ru-RU"/>
        </w:rPr>
        <w:t>.</w:t>
      </w:r>
      <w:proofErr w:type="gramEnd"/>
      <w:r w:rsidRPr="006E60A4">
        <w:rPr>
          <w:rFonts w:ascii="Arial" w:eastAsia="Times New Roman" w:hAnsi="Arial" w:cs="Arial"/>
          <w:color w:val="000000"/>
          <w:sz w:val="20"/>
          <w:szCs w:val="20"/>
          <w:lang w:eastAsia="ru-RU"/>
        </w:rPr>
        <w:t xml:space="preserve"> «…» </w:t>
      </w:r>
      <w:proofErr w:type="gramStart"/>
      <w:r w:rsidRPr="006E60A4">
        <w:rPr>
          <w:rFonts w:ascii="Arial" w:eastAsia="Times New Roman" w:hAnsi="Arial" w:cs="Arial"/>
          <w:color w:val="000000"/>
          <w:sz w:val="20"/>
          <w:szCs w:val="20"/>
          <w:lang w:eastAsia="ru-RU"/>
        </w:rPr>
        <w:t>г</w:t>
      </w:r>
      <w:proofErr w:type="gramEnd"/>
      <w:r w:rsidRPr="006E60A4">
        <w:rPr>
          <w:rFonts w:ascii="Arial" w:eastAsia="Times New Roman" w:hAnsi="Arial" w:cs="Arial"/>
          <w:color w:val="000000"/>
          <w:sz w:val="20"/>
          <w:szCs w:val="20"/>
          <w:lang w:eastAsia="ru-RU"/>
        </w:rPr>
        <w:t xml:space="preserve">ода Ефимова Д.В. обратилась в ООО СК «ВТБ Страхование» с заявлением о выплате страхового возмещения, приложив в том числе и кассовый чек от «…» года, из которых следует что смартфон «…» был приобретен за 718 рублей. Для установления действительной стоимости застрахованного имущества «…» года Ефимовой Д.В. был направлен запрос с просьбой </w:t>
      </w:r>
      <w:proofErr w:type="gramStart"/>
      <w:r w:rsidRPr="006E60A4">
        <w:rPr>
          <w:rFonts w:ascii="Arial" w:eastAsia="Times New Roman" w:hAnsi="Arial" w:cs="Arial"/>
          <w:color w:val="000000"/>
          <w:sz w:val="20"/>
          <w:szCs w:val="20"/>
          <w:lang w:eastAsia="ru-RU"/>
        </w:rPr>
        <w:t>предоставить</w:t>
      </w:r>
      <w:proofErr w:type="gramEnd"/>
      <w:r w:rsidRPr="006E60A4">
        <w:rPr>
          <w:rFonts w:ascii="Arial" w:eastAsia="Times New Roman" w:hAnsi="Arial" w:cs="Arial"/>
          <w:color w:val="000000"/>
          <w:sz w:val="20"/>
          <w:szCs w:val="20"/>
          <w:lang w:eastAsia="ru-RU"/>
        </w:rPr>
        <w:t xml:space="preserve"> товарный чек, однако указанный запрос исполнен не был. При обращении «…» года Ефимовой Д.В. документ, подтверждающий стоимость поврежденного имущества, представлен не был.</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Суд, выслушав стороны, исследовав материалы дела, оценив в совокупности все представленные доказательства, приходит к следующему выводу.</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В судебном заседании установлено, что «…» года между Ефимовой Д.В. и ООО СК «ВТБ Страхование» заключен договор имущественного страхования «Преимущество для техники/</w:t>
      </w:r>
      <w:proofErr w:type="spellStart"/>
      <w:r w:rsidRPr="006E60A4">
        <w:rPr>
          <w:rFonts w:ascii="Arial" w:eastAsia="Times New Roman" w:hAnsi="Arial" w:cs="Arial"/>
          <w:color w:val="000000"/>
          <w:sz w:val="20"/>
          <w:szCs w:val="20"/>
          <w:lang w:eastAsia="ru-RU"/>
        </w:rPr>
        <w:t>портативная+</w:t>
      </w:r>
      <w:proofErr w:type="spellEnd"/>
      <w:r w:rsidRPr="006E60A4">
        <w:rPr>
          <w:rFonts w:ascii="Arial" w:eastAsia="Times New Roman" w:hAnsi="Arial" w:cs="Arial"/>
          <w:color w:val="000000"/>
          <w:sz w:val="20"/>
          <w:szCs w:val="20"/>
          <w:lang w:eastAsia="ru-RU"/>
        </w:rPr>
        <w:t xml:space="preserve">» № «…», согласно </w:t>
      </w:r>
      <w:proofErr w:type="gramStart"/>
      <w:r w:rsidRPr="006E60A4">
        <w:rPr>
          <w:rFonts w:ascii="Arial" w:eastAsia="Times New Roman" w:hAnsi="Arial" w:cs="Arial"/>
          <w:color w:val="000000"/>
          <w:sz w:val="20"/>
          <w:szCs w:val="20"/>
          <w:lang w:eastAsia="ru-RU"/>
        </w:rPr>
        <w:t>условиям</w:t>
      </w:r>
      <w:proofErr w:type="gramEnd"/>
      <w:r w:rsidRPr="006E60A4">
        <w:rPr>
          <w:rFonts w:ascii="Arial" w:eastAsia="Times New Roman" w:hAnsi="Arial" w:cs="Arial"/>
          <w:color w:val="000000"/>
          <w:sz w:val="20"/>
          <w:szCs w:val="20"/>
          <w:lang w:eastAsia="ru-RU"/>
        </w:rPr>
        <w:t xml:space="preserve"> которого страховщиком является ООО СК «ВТБ Страхование», страхователем – Ефимова Д.В., застрахованным имуществом – Смартфон «…», страховыми рисками являются пожар, взрыв, удар молнии, воздействие жидкости, стихийные бедствия, разбойное нападение, грабеж, хулиганство, кража, воздействие посторонних предметов, воздействие в </w:t>
      </w:r>
      <w:proofErr w:type="gramStart"/>
      <w:r w:rsidRPr="006E60A4">
        <w:rPr>
          <w:rFonts w:ascii="Arial" w:eastAsia="Times New Roman" w:hAnsi="Arial" w:cs="Arial"/>
          <w:color w:val="000000"/>
          <w:sz w:val="20"/>
          <w:szCs w:val="20"/>
          <w:lang w:eastAsia="ru-RU"/>
        </w:rPr>
        <w:t>результате</w:t>
      </w:r>
      <w:proofErr w:type="gramEnd"/>
      <w:r w:rsidRPr="006E60A4">
        <w:rPr>
          <w:rFonts w:ascii="Arial" w:eastAsia="Times New Roman" w:hAnsi="Arial" w:cs="Arial"/>
          <w:color w:val="000000"/>
          <w:sz w:val="20"/>
          <w:szCs w:val="20"/>
          <w:lang w:eastAsia="ru-RU"/>
        </w:rPr>
        <w:t xml:space="preserve"> ДТП, воздействие электротока, внешнее механическое воздействие, страховая сумма составляет 6 990 рублей, страховая премия составляет 1 152 рубля.</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lastRenderedPageBreak/>
        <w:t>«…» года Ефимовой Д.В. подано заявление о наступлении страхового события с приложением заключения ООО «Сервис Юг» от «…» года о стоимости восстановительных работ и поврежденного имущества.</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Таким образом, возникшие между сторонами правоотношения в связи с заключением договора страхования, регулируются Гражданским кодексом Российской Федерации» и Законом Российской Федерации от 07.02.1992 года № 2300-1 «О защите прав потребителей».</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Согласно п.п. 8.2, 8.10 Правил страхования для техники/</w:t>
      </w:r>
      <w:proofErr w:type="spellStart"/>
      <w:r w:rsidRPr="006E60A4">
        <w:rPr>
          <w:rFonts w:ascii="Arial" w:eastAsia="Times New Roman" w:hAnsi="Arial" w:cs="Arial"/>
          <w:color w:val="000000"/>
          <w:sz w:val="20"/>
          <w:szCs w:val="20"/>
          <w:lang w:eastAsia="ru-RU"/>
        </w:rPr>
        <w:t>портативная+</w:t>
      </w:r>
      <w:proofErr w:type="spellEnd"/>
      <w:r w:rsidRPr="006E60A4">
        <w:rPr>
          <w:rFonts w:ascii="Arial" w:eastAsia="Times New Roman" w:hAnsi="Arial" w:cs="Arial"/>
          <w:color w:val="000000"/>
          <w:sz w:val="20"/>
          <w:szCs w:val="20"/>
          <w:lang w:eastAsia="ru-RU"/>
        </w:rPr>
        <w:t xml:space="preserve"> утвержденной приказом от 31.07.2014 года №209 од, выплата страхового возмещения производится в течени</w:t>
      </w:r>
      <w:proofErr w:type="gramStart"/>
      <w:r w:rsidRPr="006E60A4">
        <w:rPr>
          <w:rFonts w:ascii="Arial" w:eastAsia="Times New Roman" w:hAnsi="Arial" w:cs="Arial"/>
          <w:color w:val="000000"/>
          <w:sz w:val="20"/>
          <w:szCs w:val="20"/>
          <w:lang w:eastAsia="ru-RU"/>
        </w:rPr>
        <w:t>и</w:t>
      </w:r>
      <w:proofErr w:type="gramEnd"/>
      <w:r w:rsidRPr="006E60A4">
        <w:rPr>
          <w:rFonts w:ascii="Arial" w:eastAsia="Times New Roman" w:hAnsi="Arial" w:cs="Arial"/>
          <w:color w:val="000000"/>
          <w:sz w:val="20"/>
          <w:szCs w:val="20"/>
          <w:lang w:eastAsia="ru-RU"/>
        </w:rPr>
        <w:t xml:space="preserve"> 15 дней с момента получения страховщиком всех необходимых документов.</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Как следует из п. 8.5 правил страхования, полной гибелью имущества признается в случае, если общая сумма расходов по устранению последствий страхового случая составила более 80 % страховой стоимости имущества.</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proofErr w:type="gramStart"/>
      <w:r w:rsidRPr="006E60A4">
        <w:rPr>
          <w:rFonts w:ascii="Arial" w:eastAsia="Times New Roman" w:hAnsi="Arial" w:cs="Arial"/>
          <w:color w:val="000000"/>
          <w:sz w:val="20"/>
          <w:szCs w:val="20"/>
          <w:lang w:eastAsia="ru-RU"/>
        </w:rPr>
        <w:t>Согласно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w:t>
      </w:r>
      <w:proofErr w:type="spellStart"/>
      <w:r w:rsidRPr="006E60A4">
        <w:rPr>
          <w:rFonts w:ascii="Arial" w:eastAsia="Times New Roman" w:hAnsi="Arial" w:cs="Arial"/>
          <w:color w:val="000000"/>
          <w:sz w:val="20"/>
          <w:szCs w:val="20"/>
          <w:lang w:eastAsia="ru-RU"/>
        </w:rPr>
        <w:t>выгодоприобретателю</w:t>
      </w:r>
      <w:proofErr w:type="spellEnd"/>
      <w:r w:rsidRPr="006E60A4">
        <w:rPr>
          <w:rFonts w:ascii="Arial" w:eastAsia="Times New Roman" w:hAnsi="Arial" w:cs="Arial"/>
          <w:color w:val="000000"/>
          <w:sz w:val="20"/>
          <w:szCs w:val="20"/>
          <w:lang w:eastAsia="ru-RU"/>
        </w:rPr>
        <w:t>),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w:t>
      </w:r>
      <w:proofErr w:type="gramEnd"/>
      <w:r w:rsidRPr="006E60A4">
        <w:rPr>
          <w:rFonts w:ascii="Arial" w:eastAsia="Times New Roman" w:hAnsi="Arial" w:cs="Arial"/>
          <w:color w:val="000000"/>
          <w:sz w:val="20"/>
          <w:szCs w:val="20"/>
          <w:lang w:eastAsia="ru-RU"/>
        </w:rPr>
        <w:t>) в пределах определенной договором суммы (страховой суммы).</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 xml:space="preserve">В соответствии со ст. 942 ГК РФ, при заключении договора имущественного страхования между страхователем и страховщиком должно быть достигнуто соглашение: об определенном имуществе, либо ином имущественном интересе, являющемся объектом страхования; о характере события, на случай </w:t>
      </w:r>
      <w:proofErr w:type="gramStart"/>
      <w:r w:rsidRPr="006E60A4">
        <w:rPr>
          <w:rFonts w:ascii="Arial" w:eastAsia="Times New Roman" w:hAnsi="Arial" w:cs="Arial"/>
          <w:color w:val="000000"/>
          <w:sz w:val="20"/>
          <w:szCs w:val="20"/>
          <w:lang w:eastAsia="ru-RU"/>
        </w:rPr>
        <w:t>наступления</w:t>
      </w:r>
      <w:proofErr w:type="gramEnd"/>
      <w:r w:rsidRPr="006E60A4">
        <w:rPr>
          <w:rFonts w:ascii="Arial" w:eastAsia="Times New Roman" w:hAnsi="Arial" w:cs="Arial"/>
          <w:color w:val="000000"/>
          <w:sz w:val="20"/>
          <w:szCs w:val="20"/>
          <w:lang w:eastAsia="ru-RU"/>
        </w:rPr>
        <w:t xml:space="preserve"> которого осуществляется страхование (страхового случая); о размере страховой суммы; о сроке действия договора.</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Согласно ст. 943 ГК РФ,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 Условия, содержащиеся в правилах страхования и не включенные в текст договора страхования (страхового полиса), обязательны для страхователя (</w:t>
      </w:r>
      <w:proofErr w:type="spellStart"/>
      <w:r w:rsidRPr="006E60A4">
        <w:rPr>
          <w:rFonts w:ascii="Arial" w:eastAsia="Times New Roman" w:hAnsi="Arial" w:cs="Arial"/>
          <w:color w:val="000000"/>
          <w:sz w:val="20"/>
          <w:szCs w:val="20"/>
          <w:lang w:eastAsia="ru-RU"/>
        </w:rPr>
        <w:t>выгодоприобретателя</w:t>
      </w:r>
      <w:proofErr w:type="spellEnd"/>
      <w:r w:rsidRPr="006E60A4">
        <w:rPr>
          <w:rFonts w:ascii="Arial" w:eastAsia="Times New Roman" w:hAnsi="Arial" w:cs="Arial"/>
          <w:color w:val="000000"/>
          <w:sz w:val="20"/>
          <w:szCs w:val="20"/>
          <w:lang w:eastAsia="ru-RU"/>
        </w:rPr>
        <w:t>),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Страхователь (</w:t>
      </w:r>
      <w:proofErr w:type="spellStart"/>
      <w:r w:rsidRPr="006E60A4">
        <w:rPr>
          <w:rFonts w:ascii="Arial" w:eastAsia="Times New Roman" w:hAnsi="Arial" w:cs="Arial"/>
          <w:color w:val="000000"/>
          <w:sz w:val="20"/>
          <w:szCs w:val="20"/>
          <w:lang w:eastAsia="ru-RU"/>
        </w:rPr>
        <w:t>выгодоприобретатель</w:t>
      </w:r>
      <w:proofErr w:type="spellEnd"/>
      <w:r w:rsidRPr="006E60A4">
        <w:rPr>
          <w:rFonts w:ascii="Arial" w:eastAsia="Times New Roman" w:hAnsi="Arial" w:cs="Arial"/>
          <w:color w:val="000000"/>
          <w:sz w:val="20"/>
          <w:szCs w:val="20"/>
          <w:lang w:eastAsia="ru-RU"/>
        </w:rPr>
        <w:t>)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Согласно ст. 948 ГК РФ 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proofErr w:type="gramStart"/>
      <w:r w:rsidRPr="006E60A4">
        <w:rPr>
          <w:rFonts w:ascii="Arial" w:eastAsia="Times New Roman" w:hAnsi="Arial" w:cs="Arial"/>
          <w:color w:val="000000"/>
          <w:sz w:val="20"/>
          <w:szCs w:val="20"/>
          <w:lang w:eastAsia="ru-RU"/>
        </w:rPr>
        <w:t>Согласно п. 1, п. 2 Постановления Пленума Верховного Суда РФ от 28.06.2012 N 17 «О рассмотрении судами гражданских дел по спорам о защите прав потребителей»,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w:t>
      </w:r>
      <w:proofErr w:type="gramEnd"/>
      <w:r w:rsidRPr="006E60A4">
        <w:rPr>
          <w:rFonts w:ascii="Arial" w:eastAsia="Times New Roman" w:hAnsi="Arial" w:cs="Arial"/>
          <w:color w:val="000000"/>
          <w:sz w:val="20"/>
          <w:szCs w:val="20"/>
          <w:lang w:eastAsia="ru-RU"/>
        </w:rPr>
        <w:t xml:space="preserve"> </w:t>
      </w:r>
      <w:proofErr w:type="gramStart"/>
      <w:r w:rsidRPr="006E60A4">
        <w:rPr>
          <w:rFonts w:ascii="Arial" w:eastAsia="Times New Roman" w:hAnsi="Arial" w:cs="Arial"/>
          <w:color w:val="000000"/>
          <w:sz w:val="20"/>
          <w:szCs w:val="20"/>
          <w:lang w:eastAsia="ru-RU"/>
        </w:rPr>
        <w:t xml:space="preserve">нужд, не связанных с осуществлением предпринимательской </w:t>
      </w:r>
      <w:r w:rsidRPr="006E60A4">
        <w:rPr>
          <w:rFonts w:ascii="Arial" w:eastAsia="Times New Roman" w:hAnsi="Arial" w:cs="Arial"/>
          <w:color w:val="000000"/>
          <w:sz w:val="20"/>
          <w:szCs w:val="20"/>
          <w:lang w:eastAsia="ru-RU"/>
        </w:rPr>
        <w:lastRenderedPageBreak/>
        <w:t>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ГК РФ, Законом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roofErr w:type="gramEnd"/>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proofErr w:type="gramStart"/>
      <w:r w:rsidRPr="006E60A4">
        <w:rPr>
          <w:rFonts w:ascii="Arial" w:eastAsia="Times New Roman" w:hAnsi="Arial" w:cs="Arial"/>
          <w:color w:val="000000"/>
          <w:sz w:val="20"/>
          <w:szCs w:val="20"/>
          <w:lang w:eastAsia="ru-RU"/>
        </w:rPr>
        <w:t xml:space="preserve">В соответствии с </w:t>
      </w:r>
      <w:proofErr w:type="spellStart"/>
      <w:r w:rsidRPr="006E60A4">
        <w:rPr>
          <w:rFonts w:ascii="Arial" w:eastAsia="Times New Roman" w:hAnsi="Arial" w:cs="Arial"/>
          <w:color w:val="000000"/>
          <w:sz w:val="20"/>
          <w:szCs w:val="20"/>
          <w:lang w:eastAsia="ru-RU"/>
        </w:rPr>
        <w:t>пп</w:t>
      </w:r>
      <w:proofErr w:type="spellEnd"/>
      <w:r w:rsidRPr="006E60A4">
        <w:rPr>
          <w:rFonts w:ascii="Arial" w:eastAsia="Times New Roman" w:hAnsi="Arial" w:cs="Arial"/>
          <w:color w:val="000000"/>
          <w:sz w:val="20"/>
          <w:szCs w:val="20"/>
          <w:lang w:eastAsia="ru-RU"/>
        </w:rPr>
        <w:t>. г п. 3 Постановления Пленума Верховного Суда РФ от 28.06.2012 N 17 «О рассмотрении судами гражданских дел по спорам о защите прав потребителей» под услугой следует понимать действие (комплекс действий), совершаемое исполнителем в интересах и по заказу потребителя в целях, для которых услуга такого рода обычно используется, либо отвечающее целям, о которых исполнитель был поставлен в</w:t>
      </w:r>
      <w:proofErr w:type="gramEnd"/>
      <w:r w:rsidRPr="006E60A4">
        <w:rPr>
          <w:rFonts w:ascii="Arial" w:eastAsia="Times New Roman" w:hAnsi="Arial" w:cs="Arial"/>
          <w:color w:val="000000"/>
          <w:sz w:val="20"/>
          <w:szCs w:val="20"/>
          <w:lang w:eastAsia="ru-RU"/>
        </w:rPr>
        <w:t xml:space="preserve"> известность потребителем при заключении возмездного договора.</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Учитывая изложенное, суд считает необходимым взыскать с ООО «ВТБ Страхование» в пользу Ефимовой Д.В. сумму страхового возмещения в счет причиненного ущерба в размере 6 990 рублей, удовлетворяя тем самым исковые требования в этой части.</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Как следует из ст. 27 Закона Российской Федерации от 7 февраля 1992 года N 2300-1 «О защите прав потребителей»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proofErr w:type="gramStart"/>
      <w:r w:rsidRPr="006E60A4">
        <w:rPr>
          <w:rFonts w:ascii="Arial" w:eastAsia="Times New Roman" w:hAnsi="Arial" w:cs="Arial"/>
          <w:color w:val="000000"/>
          <w:sz w:val="20"/>
          <w:szCs w:val="20"/>
          <w:lang w:eastAsia="ru-RU"/>
        </w:rPr>
        <w:t>Согласно ст. 28 Закона Российской Федерации от 7 февраля 1992 года N 2300-1 «О защите прав потребителей»,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вправе</w:t>
      </w:r>
      <w:proofErr w:type="gramEnd"/>
      <w:r w:rsidRPr="006E60A4">
        <w:rPr>
          <w:rFonts w:ascii="Arial" w:eastAsia="Times New Roman" w:hAnsi="Arial" w:cs="Arial"/>
          <w:color w:val="000000"/>
          <w:sz w:val="20"/>
          <w:szCs w:val="20"/>
          <w:lang w:eastAsia="ru-RU"/>
        </w:rPr>
        <w:t xml:space="preserve"> потребовать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 xml:space="preserve">Согласно </w:t>
      </w:r>
      <w:proofErr w:type="spellStart"/>
      <w:proofErr w:type="gramStart"/>
      <w:r w:rsidRPr="006E60A4">
        <w:rPr>
          <w:rFonts w:ascii="Arial" w:eastAsia="Times New Roman" w:hAnsi="Arial" w:cs="Arial"/>
          <w:color w:val="000000"/>
          <w:sz w:val="20"/>
          <w:szCs w:val="20"/>
          <w:lang w:eastAsia="ru-RU"/>
        </w:rPr>
        <w:t>п</w:t>
      </w:r>
      <w:proofErr w:type="spellEnd"/>
      <w:proofErr w:type="gramEnd"/>
      <w:r w:rsidRPr="006E60A4">
        <w:rPr>
          <w:rFonts w:ascii="Arial" w:eastAsia="Times New Roman" w:hAnsi="Arial" w:cs="Arial"/>
          <w:color w:val="000000"/>
          <w:sz w:val="20"/>
          <w:szCs w:val="20"/>
          <w:lang w:eastAsia="ru-RU"/>
        </w:rPr>
        <w:t xml:space="preserve"> 5. </w:t>
      </w:r>
      <w:proofErr w:type="spellStart"/>
      <w:r w:rsidRPr="006E60A4">
        <w:rPr>
          <w:rFonts w:ascii="Arial" w:eastAsia="Times New Roman" w:hAnsi="Arial" w:cs="Arial"/>
          <w:color w:val="000000"/>
          <w:sz w:val="20"/>
          <w:szCs w:val="20"/>
          <w:lang w:eastAsia="ru-RU"/>
        </w:rPr>
        <w:t>ст</w:t>
      </w:r>
      <w:proofErr w:type="spellEnd"/>
      <w:r w:rsidRPr="006E60A4">
        <w:rPr>
          <w:rFonts w:ascii="Arial" w:eastAsia="Times New Roman" w:hAnsi="Arial" w:cs="Arial"/>
          <w:color w:val="000000"/>
          <w:sz w:val="20"/>
          <w:szCs w:val="20"/>
          <w:lang w:eastAsia="ru-RU"/>
        </w:rPr>
        <w:t xml:space="preserve"> 28 Закона Российской Федерации от 7 февраля 1992 года N 2300-1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w:t>
      </w:r>
      <w:proofErr w:type="gramStart"/>
      <w:r w:rsidRPr="006E60A4">
        <w:rPr>
          <w:rFonts w:ascii="Arial" w:eastAsia="Times New Roman" w:hAnsi="Arial" w:cs="Arial"/>
          <w:color w:val="000000"/>
          <w:sz w:val="20"/>
          <w:szCs w:val="20"/>
          <w:lang w:eastAsia="ru-RU"/>
        </w:rPr>
        <w:t>определена</w:t>
      </w:r>
      <w:proofErr w:type="gramEnd"/>
      <w:r w:rsidRPr="006E60A4">
        <w:rPr>
          <w:rFonts w:ascii="Arial" w:eastAsia="Times New Roman" w:hAnsi="Arial" w:cs="Arial"/>
          <w:color w:val="000000"/>
          <w:sz w:val="20"/>
          <w:szCs w:val="20"/>
          <w:lang w:eastAsia="ru-RU"/>
        </w:rPr>
        <w:t xml:space="preserve"> - общей цены заказа.</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 xml:space="preserve">Таким </w:t>
      </w:r>
      <w:proofErr w:type="gramStart"/>
      <w:r w:rsidRPr="006E60A4">
        <w:rPr>
          <w:rFonts w:ascii="Arial" w:eastAsia="Times New Roman" w:hAnsi="Arial" w:cs="Arial"/>
          <w:color w:val="000000"/>
          <w:sz w:val="20"/>
          <w:szCs w:val="20"/>
          <w:lang w:eastAsia="ru-RU"/>
        </w:rPr>
        <w:t>образом</w:t>
      </w:r>
      <w:proofErr w:type="gramEnd"/>
      <w:r w:rsidRPr="006E60A4">
        <w:rPr>
          <w:rFonts w:ascii="Arial" w:eastAsia="Times New Roman" w:hAnsi="Arial" w:cs="Arial"/>
          <w:color w:val="000000"/>
          <w:sz w:val="20"/>
          <w:szCs w:val="20"/>
          <w:lang w:eastAsia="ru-RU"/>
        </w:rPr>
        <w:t xml:space="preserve"> неустойка за неисполнение законного требования потребителя составила сумму в размере 6 990 рублей, которая также подлежит взысканию.</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Истцом заявлено требование о компенсации причиненного ему морального вреда в сумме 2 000 рублей.</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 xml:space="preserve">Согласно позиции Пленума Верховного суда РФ, изложенной в </w:t>
      </w:r>
      <w:proofErr w:type="spellStart"/>
      <w:proofErr w:type="gramStart"/>
      <w:r w:rsidRPr="006E60A4">
        <w:rPr>
          <w:rFonts w:ascii="Arial" w:eastAsia="Times New Roman" w:hAnsi="Arial" w:cs="Arial"/>
          <w:color w:val="000000"/>
          <w:sz w:val="20"/>
          <w:szCs w:val="20"/>
          <w:lang w:eastAsia="ru-RU"/>
        </w:rPr>
        <w:t>п</w:t>
      </w:r>
      <w:proofErr w:type="spellEnd"/>
      <w:proofErr w:type="gramEnd"/>
      <w:r w:rsidRPr="006E60A4">
        <w:rPr>
          <w:rFonts w:ascii="Arial" w:eastAsia="Times New Roman" w:hAnsi="Arial" w:cs="Arial"/>
          <w:color w:val="000000"/>
          <w:sz w:val="20"/>
          <w:szCs w:val="20"/>
          <w:lang w:eastAsia="ru-RU"/>
        </w:rPr>
        <w:t xml:space="preserve"> .45 Постановления № 17 от 28.06.2012 года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При этом размер компенсации морального вреда определяется судом независимо от размера возмещения имущественного вреда, стоимости товара (работы, услуги) или суммы подлежащей взысканию неустойки.</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lastRenderedPageBreak/>
        <w:t>Исходя из характера причиненных потребителю нравственных страданий, исходя из принципа разумности и справедливости, суд считает возможным определить размер денежной компенсации причиненного истцу нарушением ответчиком его прав потребителя, морального вреда в сумме 500 рублей.</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proofErr w:type="gramStart"/>
      <w:r w:rsidRPr="006E60A4">
        <w:rPr>
          <w:rFonts w:ascii="Arial" w:eastAsia="Times New Roman" w:hAnsi="Arial" w:cs="Arial"/>
          <w:color w:val="000000"/>
          <w:sz w:val="20"/>
          <w:szCs w:val="20"/>
          <w:lang w:eastAsia="ru-RU"/>
        </w:rPr>
        <w:t>В соответствии с п.6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Удовлетворяя требования истца, суд считает необходимым взыскать с ответчика за несоблюдение в добровольном порядке удовлетворения требований потребителя штраф в размере 50% от суммы присужденной потребителю.</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proofErr w:type="gramStart"/>
      <w:r w:rsidRPr="006E60A4">
        <w:rPr>
          <w:rFonts w:ascii="Arial" w:eastAsia="Times New Roman" w:hAnsi="Arial" w:cs="Arial"/>
          <w:color w:val="000000"/>
          <w:sz w:val="20"/>
          <w:szCs w:val="20"/>
          <w:lang w:eastAsia="ru-RU"/>
        </w:rPr>
        <w:t>В Обзоре законодательства и судебной практики Верховного Суда Российской Федерации за второй квартал 2007 года, утвержденном постановлением Президиума Верховного Суда РФ от 01.08.2007 года, судам разъяснено, что п.6 ст. 13 Закона РФ «О защите прав потребителей» предусматривает обязанность суда взыскивать штраф с изготовителя от всей суммы, присужденной судом в пользу потребителя, без конкретизации требований, которые должны учитываться при взыскании</w:t>
      </w:r>
      <w:proofErr w:type="gramEnd"/>
      <w:r w:rsidRPr="006E60A4">
        <w:rPr>
          <w:rFonts w:ascii="Arial" w:eastAsia="Times New Roman" w:hAnsi="Arial" w:cs="Arial"/>
          <w:color w:val="000000"/>
          <w:sz w:val="20"/>
          <w:szCs w:val="20"/>
          <w:lang w:eastAsia="ru-RU"/>
        </w:rPr>
        <w:t xml:space="preserve"> указанного штрафа. Таким образом, суд считает необходимым взыскать с ответчика штраф в размере 6 990 рублей.</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 xml:space="preserve">В соответствии с </w:t>
      </w:r>
      <w:proofErr w:type="gramStart"/>
      <w:r w:rsidRPr="006E60A4">
        <w:rPr>
          <w:rFonts w:ascii="Arial" w:eastAsia="Times New Roman" w:hAnsi="Arial" w:cs="Arial"/>
          <w:color w:val="000000"/>
          <w:sz w:val="20"/>
          <w:szCs w:val="20"/>
          <w:lang w:eastAsia="ru-RU"/>
        </w:rPr>
        <w:t>ч</w:t>
      </w:r>
      <w:proofErr w:type="gramEnd"/>
      <w:r w:rsidRPr="006E60A4">
        <w:rPr>
          <w:rFonts w:ascii="Arial" w:eastAsia="Times New Roman" w:hAnsi="Arial" w:cs="Arial"/>
          <w:color w:val="000000"/>
          <w:sz w:val="20"/>
          <w:szCs w:val="20"/>
          <w:lang w:eastAsia="ru-RU"/>
        </w:rPr>
        <w:t>.1 ст.103 ГПК РФ, государственная пошлина, от уплаты которой истец освобожден, взыскивается с ответчика в бюджет пропорционально удовлетворённой части исковых требований, и с ответчика подлежит взысканию сумма государственной пошлины в размере 559 рублей 20 копеек.</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 xml:space="preserve">На основании </w:t>
      </w:r>
      <w:proofErr w:type="gramStart"/>
      <w:r w:rsidRPr="006E60A4">
        <w:rPr>
          <w:rFonts w:ascii="Arial" w:eastAsia="Times New Roman" w:hAnsi="Arial" w:cs="Arial"/>
          <w:color w:val="000000"/>
          <w:sz w:val="20"/>
          <w:szCs w:val="20"/>
          <w:lang w:eastAsia="ru-RU"/>
        </w:rPr>
        <w:t>изложенного</w:t>
      </w:r>
      <w:proofErr w:type="gramEnd"/>
      <w:r w:rsidRPr="006E60A4">
        <w:rPr>
          <w:rFonts w:ascii="Arial" w:eastAsia="Times New Roman" w:hAnsi="Arial" w:cs="Arial"/>
          <w:color w:val="000000"/>
          <w:sz w:val="20"/>
          <w:szCs w:val="20"/>
          <w:lang w:eastAsia="ru-RU"/>
        </w:rPr>
        <w:t>, и, руководствуясь ст. ст. 194-199 ГПК РФ мировой судья </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РЕШИЛ:</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Исковые требования Ефимовой Д.В. к ООО СК «ВТБ Страхование» в защиту прав потребителя удовлетворить частично.</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Взыскать с ООО СК «ВТБ Страхование» в пользу Ефимовой Д.В. сумму страхового возмещения в счет причиненного ущерба в размере 6 990 рублей, сумму неустойки в размере 6 990 рублей, компенсацию морального вреда в размере 500 рублей, штраф в защиту прав потребителя в размере 6 990 рублей.</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Взыскать с ООО СК «ВТБ Страхование» в доход государства государственную пошлину в размере 559 рублей 20 копеек.</w:t>
      </w:r>
    </w:p>
    <w:p w:rsid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r w:rsidRPr="006E60A4">
        <w:rPr>
          <w:rFonts w:ascii="Arial" w:eastAsia="Times New Roman" w:hAnsi="Arial" w:cs="Arial"/>
          <w:color w:val="000000"/>
          <w:sz w:val="20"/>
          <w:szCs w:val="20"/>
          <w:lang w:eastAsia="ru-RU"/>
        </w:rPr>
        <w:t xml:space="preserve">Решение может быть обжаловано сторонами в апелляционном порядке в </w:t>
      </w:r>
      <w:proofErr w:type="spellStart"/>
      <w:r w:rsidRPr="006E60A4">
        <w:rPr>
          <w:rFonts w:ascii="Arial" w:eastAsia="Times New Roman" w:hAnsi="Arial" w:cs="Arial"/>
          <w:color w:val="000000"/>
          <w:sz w:val="20"/>
          <w:szCs w:val="20"/>
          <w:lang w:eastAsia="ru-RU"/>
        </w:rPr>
        <w:t>Прикубанский</w:t>
      </w:r>
      <w:proofErr w:type="spellEnd"/>
      <w:r w:rsidRPr="006E60A4">
        <w:rPr>
          <w:rFonts w:ascii="Arial" w:eastAsia="Times New Roman" w:hAnsi="Arial" w:cs="Arial"/>
          <w:color w:val="000000"/>
          <w:sz w:val="20"/>
          <w:szCs w:val="20"/>
          <w:lang w:eastAsia="ru-RU"/>
        </w:rPr>
        <w:t xml:space="preserve"> районный суд города Краснодара в течение месяца со дня принятия решения суда в окончательной форме через мирового судью. </w:t>
      </w:r>
    </w:p>
    <w:p w:rsidR="006E60A4" w:rsidRPr="006E60A4" w:rsidRDefault="006E60A4" w:rsidP="006E60A4">
      <w:pPr>
        <w:shd w:val="clear" w:color="auto" w:fill="FFFFFF"/>
        <w:spacing w:after="0" w:line="312" w:lineRule="atLeast"/>
        <w:textAlignment w:val="baseline"/>
        <w:rPr>
          <w:rFonts w:ascii="Arial" w:eastAsia="Times New Roman" w:hAnsi="Arial" w:cs="Arial"/>
          <w:color w:val="000000"/>
          <w:sz w:val="20"/>
          <w:szCs w:val="20"/>
          <w:lang w:eastAsia="ru-RU"/>
        </w:rPr>
      </w:pPr>
    </w:p>
    <w:p w:rsidR="00A82714" w:rsidRDefault="006E60A4" w:rsidP="006E60A4">
      <w:pPr>
        <w:shd w:val="clear" w:color="auto" w:fill="FFFFFF"/>
        <w:spacing w:after="0" w:line="312" w:lineRule="atLeast"/>
        <w:textAlignment w:val="baseline"/>
      </w:pPr>
      <w:r>
        <w:rPr>
          <w:rFonts w:ascii="Arial" w:eastAsia="Times New Roman" w:hAnsi="Arial" w:cs="Arial"/>
          <w:noProof/>
          <w:color w:val="000000"/>
          <w:sz w:val="20"/>
          <w:szCs w:val="20"/>
          <w:lang w:eastAsia="ru-RU"/>
        </w:rPr>
        <w:lastRenderedPageBreak/>
        <w:drawing>
          <wp:inline distT="0" distB="0" distL="0" distR="0">
            <wp:extent cx="5940425" cy="334148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sectPr w:rsidR="00A82714" w:rsidSect="00A82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0A4"/>
    <w:rsid w:val="006E60A4"/>
    <w:rsid w:val="00A82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6E60A4"/>
  </w:style>
  <w:style w:type="character" w:customStyle="1" w:styleId="apple-converted-space">
    <w:name w:val="apple-converted-space"/>
    <w:basedOn w:val="a0"/>
    <w:rsid w:val="006E60A4"/>
  </w:style>
  <w:style w:type="paragraph" w:styleId="a3">
    <w:name w:val="Balloon Text"/>
    <w:basedOn w:val="a"/>
    <w:link w:val="a4"/>
    <w:uiPriority w:val="99"/>
    <w:semiHidden/>
    <w:unhideWhenUsed/>
    <w:rsid w:val="006E60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113152">
      <w:bodyDiv w:val="1"/>
      <w:marLeft w:val="0"/>
      <w:marRight w:val="0"/>
      <w:marTop w:val="0"/>
      <w:marBottom w:val="0"/>
      <w:divBdr>
        <w:top w:val="none" w:sz="0" w:space="0" w:color="auto"/>
        <w:left w:val="none" w:sz="0" w:space="0" w:color="auto"/>
        <w:bottom w:val="none" w:sz="0" w:space="0" w:color="auto"/>
        <w:right w:val="none" w:sz="0" w:space="0" w:color="auto"/>
      </w:divBdr>
      <w:divsChild>
        <w:div w:id="1363288582">
          <w:marLeft w:val="0"/>
          <w:marRight w:val="0"/>
          <w:marTop w:val="0"/>
          <w:marBottom w:val="0"/>
          <w:divBdr>
            <w:top w:val="none" w:sz="0" w:space="0" w:color="auto"/>
            <w:left w:val="none" w:sz="0" w:space="0" w:color="auto"/>
            <w:bottom w:val="none" w:sz="0" w:space="0" w:color="auto"/>
            <w:right w:val="none" w:sz="0" w:space="0" w:color="auto"/>
          </w:divBdr>
        </w:div>
        <w:div w:id="1384207528">
          <w:marLeft w:val="0"/>
          <w:marRight w:val="0"/>
          <w:marTop w:val="0"/>
          <w:marBottom w:val="0"/>
          <w:divBdr>
            <w:top w:val="none" w:sz="0" w:space="0" w:color="auto"/>
            <w:left w:val="none" w:sz="0" w:space="0" w:color="auto"/>
            <w:bottom w:val="none" w:sz="0" w:space="0" w:color="auto"/>
            <w:right w:val="none" w:sz="0" w:space="0" w:color="auto"/>
          </w:divBdr>
        </w:div>
        <w:div w:id="1619530319">
          <w:marLeft w:val="0"/>
          <w:marRight w:val="0"/>
          <w:marTop w:val="0"/>
          <w:marBottom w:val="0"/>
          <w:divBdr>
            <w:top w:val="none" w:sz="0" w:space="0" w:color="auto"/>
            <w:left w:val="none" w:sz="0" w:space="0" w:color="auto"/>
            <w:bottom w:val="none" w:sz="0" w:space="0" w:color="auto"/>
            <w:right w:val="none" w:sz="0" w:space="0" w:color="auto"/>
          </w:divBdr>
        </w:div>
        <w:div w:id="1821653136">
          <w:marLeft w:val="0"/>
          <w:marRight w:val="0"/>
          <w:marTop w:val="0"/>
          <w:marBottom w:val="0"/>
          <w:divBdr>
            <w:top w:val="none" w:sz="0" w:space="0" w:color="auto"/>
            <w:left w:val="none" w:sz="0" w:space="0" w:color="auto"/>
            <w:bottom w:val="none" w:sz="0" w:space="0" w:color="auto"/>
            <w:right w:val="none" w:sz="0" w:space="0" w:color="auto"/>
          </w:divBdr>
        </w:div>
        <w:div w:id="2142645580">
          <w:marLeft w:val="0"/>
          <w:marRight w:val="0"/>
          <w:marTop w:val="0"/>
          <w:marBottom w:val="0"/>
          <w:divBdr>
            <w:top w:val="none" w:sz="0" w:space="0" w:color="auto"/>
            <w:left w:val="none" w:sz="0" w:space="0" w:color="auto"/>
            <w:bottom w:val="none" w:sz="0" w:space="0" w:color="auto"/>
            <w:right w:val="none" w:sz="0" w:space="0" w:color="auto"/>
          </w:divBdr>
        </w:div>
        <w:div w:id="1140726286">
          <w:marLeft w:val="0"/>
          <w:marRight w:val="0"/>
          <w:marTop w:val="0"/>
          <w:marBottom w:val="0"/>
          <w:divBdr>
            <w:top w:val="none" w:sz="0" w:space="0" w:color="auto"/>
            <w:left w:val="none" w:sz="0" w:space="0" w:color="auto"/>
            <w:bottom w:val="none" w:sz="0" w:space="0" w:color="auto"/>
            <w:right w:val="none" w:sz="0" w:space="0" w:color="auto"/>
          </w:divBdr>
        </w:div>
        <w:div w:id="595793788">
          <w:marLeft w:val="0"/>
          <w:marRight w:val="0"/>
          <w:marTop w:val="0"/>
          <w:marBottom w:val="0"/>
          <w:divBdr>
            <w:top w:val="none" w:sz="0" w:space="0" w:color="auto"/>
            <w:left w:val="none" w:sz="0" w:space="0" w:color="auto"/>
            <w:bottom w:val="none" w:sz="0" w:space="0" w:color="auto"/>
            <w:right w:val="none" w:sz="0" w:space="0" w:color="auto"/>
          </w:divBdr>
        </w:div>
        <w:div w:id="2088460055">
          <w:marLeft w:val="0"/>
          <w:marRight w:val="0"/>
          <w:marTop w:val="0"/>
          <w:marBottom w:val="0"/>
          <w:divBdr>
            <w:top w:val="none" w:sz="0" w:space="0" w:color="auto"/>
            <w:left w:val="none" w:sz="0" w:space="0" w:color="auto"/>
            <w:bottom w:val="none" w:sz="0" w:space="0" w:color="auto"/>
            <w:right w:val="none" w:sz="0" w:space="0" w:color="auto"/>
          </w:divBdr>
        </w:div>
        <w:div w:id="588656285">
          <w:marLeft w:val="0"/>
          <w:marRight w:val="0"/>
          <w:marTop w:val="0"/>
          <w:marBottom w:val="0"/>
          <w:divBdr>
            <w:top w:val="none" w:sz="0" w:space="0" w:color="auto"/>
            <w:left w:val="none" w:sz="0" w:space="0" w:color="auto"/>
            <w:bottom w:val="none" w:sz="0" w:space="0" w:color="auto"/>
            <w:right w:val="none" w:sz="0" w:space="0" w:color="auto"/>
          </w:divBdr>
        </w:div>
        <w:div w:id="1579289351">
          <w:marLeft w:val="0"/>
          <w:marRight w:val="0"/>
          <w:marTop w:val="0"/>
          <w:marBottom w:val="0"/>
          <w:divBdr>
            <w:top w:val="none" w:sz="0" w:space="0" w:color="auto"/>
            <w:left w:val="none" w:sz="0" w:space="0" w:color="auto"/>
            <w:bottom w:val="none" w:sz="0" w:space="0" w:color="auto"/>
            <w:right w:val="none" w:sz="0" w:space="0" w:color="auto"/>
          </w:divBdr>
        </w:div>
        <w:div w:id="190261801">
          <w:marLeft w:val="0"/>
          <w:marRight w:val="0"/>
          <w:marTop w:val="0"/>
          <w:marBottom w:val="0"/>
          <w:divBdr>
            <w:top w:val="none" w:sz="0" w:space="0" w:color="auto"/>
            <w:left w:val="none" w:sz="0" w:space="0" w:color="auto"/>
            <w:bottom w:val="none" w:sz="0" w:space="0" w:color="auto"/>
            <w:right w:val="none" w:sz="0" w:space="0" w:color="auto"/>
          </w:divBdr>
        </w:div>
        <w:div w:id="90248198">
          <w:marLeft w:val="0"/>
          <w:marRight w:val="0"/>
          <w:marTop w:val="0"/>
          <w:marBottom w:val="0"/>
          <w:divBdr>
            <w:top w:val="none" w:sz="0" w:space="0" w:color="auto"/>
            <w:left w:val="none" w:sz="0" w:space="0" w:color="auto"/>
            <w:bottom w:val="none" w:sz="0" w:space="0" w:color="auto"/>
            <w:right w:val="none" w:sz="0" w:space="0" w:color="auto"/>
          </w:divBdr>
        </w:div>
        <w:div w:id="730495960">
          <w:marLeft w:val="0"/>
          <w:marRight w:val="0"/>
          <w:marTop w:val="0"/>
          <w:marBottom w:val="0"/>
          <w:divBdr>
            <w:top w:val="none" w:sz="0" w:space="0" w:color="auto"/>
            <w:left w:val="none" w:sz="0" w:space="0" w:color="auto"/>
            <w:bottom w:val="none" w:sz="0" w:space="0" w:color="auto"/>
            <w:right w:val="none" w:sz="0" w:space="0" w:color="auto"/>
          </w:divBdr>
        </w:div>
        <w:div w:id="1065570385">
          <w:marLeft w:val="0"/>
          <w:marRight w:val="0"/>
          <w:marTop w:val="0"/>
          <w:marBottom w:val="0"/>
          <w:divBdr>
            <w:top w:val="none" w:sz="0" w:space="0" w:color="auto"/>
            <w:left w:val="none" w:sz="0" w:space="0" w:color="auto"/>
            <w:bottom w:val="none" w:sz="0" w:space="0" w:color="auto"/>
            <w:right w:val="none" w:sz="0" w:space="0" w:color="auto"/>
          </w:divBdr>
        </w:div>
        <w:div w:id="1293904648">
          <w:marLeft w:val="0"/>
          <w:marRight w:val="0"/>
          <w:marTop w:val="0"/>
          <w:marBottom w:val="0"/>
          <w:divBdr>
            <w:top w:val="none" w:sz="0" w:space="0" w:color="auto"/>
            <w:left w:val="none" w:sz="0" w:space="0" w:color="auto"/>
            <w:bottom w:val="none" w:sz="0" w:space="0" w:color="auto"/>
            <w:right w:val="none" w:sz="0" w:space="0" w:color="auto"/>
          </w:divBdr>
        </w:div>
        <w:div w:id="864517543">
          <w:marLeft w:val="0"/>
          <w:marRight w:val="0"/>
          <w:marTop w:val="0"/>
          <w:marBottom w:val="0"/>
          <w:divBdr>
            <w:top w:val="none" w:sz="0" w:space="0" w:color="auto"/>
            <w:left w:val="none" w:sz="0" w:space="0" w:color="auto"/>
            <w:bottom w:val="none" w:sz="0" w:space="0" w:color="auto"/>
            <w:right w:val="none" w:sz="0" w:space="0" w:color="auto"/>
          </w:divBdr>
        </w:div>
        <w:div w:id="597758474">
          <w:marLeft w:val="0"/>
          <w:marRight w:val="0"/>
          <w:marTop w:val="0"/>
          <w:marBottom w:val="0"/>
          <w:divBdr>
            <w:top w:val="none" w:sz="0" w:space="0" w:color="auto"/>
            <w:left w:val="none" w:sz="0" w:space="0" w:color="auto"/>
            <w:bottom w:val="none" w:sz="0" w:space="0" w:color="auto"/>
            <w:right w:val="none" w:sz="0" w:space="0" w:color="auto"/>
          </w:divBdr>
        </w:div>
        <w:div w:id="389619494">
          <w:marLeft w:val="0"/>
          <w:marRight w:val="0"/>
          <w:marTop w:val="0"/>
          <w:marBottom w:val="0"/>
          <w:divBdr>
            <w:top w:val="none" w:sz="0" w:space="0" w:color="auto"/>
            <w:left w:val="none" w:sz="0" w:space="0" w:color="auto"/>
            <w:bottom w:val="none" w:sz="0" w:space="0" w:color="auto"/>
            <w:right w:val="none" w:sz="0" w:space="0" w:color="auto"/>
          </w:divBdr>
        </w:div>
        <w:div w:id="41027120">
          <w:marLeft w:val="0"/>
          <w:marRight w:val="0"/>
          <w:marTop w:val="0"/>
          <w:marBottom w:val="0"/>
          <w:divBdr>
            <w:top w:val="none" w:sz="0" w:space="0" w:color="auto"/>
            <w:left w:val="none" w:sz="0" w:space="0" w:color="auto"/>
            <w:bottom w:val="none" w:sz="0" w:space="0" w:color="auto"/>
            <w:right w:val="none" w:sz="0" w:space="0" w:color="auto"/>
          </w:divBdr>
        </w:div>
        <w:div w:id="1464542580">
          <w:marLeft w:val="0"/>
          <w:marRight w:val="0"/>
          <w:marTop w:val="0"/>
          <w:marBottom w:val="0"/>
          <w:divBdr>
            <w:top w:val="none" w:sz="0" w:space="0" w:color="auto"/>
            <w:left w:val="none" w:sz="0" w:space="0" w:color="auto"/>
            <w:bottom w:val="none" w:sz="0" w:space="0" w:color="auto"/>
            <w:right w:val="none" w:sz="0" w:space="0" w:color="auto"/>
          </w:divBdr>
        </w:div>
        <w:div w:id="1712807197">
          <w:marLeft w:val="0"/>
          <w:marRight w:val="0"/>
          <w:marTop w:val="0"/>
          <w:marBottom w:val="0"/>
          <w:divBdr>
            <w:top w:val="none" w:sz="0" w:space="0" w:color="auto"/>
            <w:left w:val="none" w:sz="0" w:space="0" w:color="auto"/>
            <w:bottom w:val="none" w:sz="0" w:space="0" w:color="auto"/>
            <w:right w:val="none" w:sz="0" w:space="0" w:color="auto"/>
          </w:divBdr>
        </w:div>
        <w:div w:id="933364483">
          <w:marLeft w:val="0"/>
          <w:marRight w:val="0"/>
          <w:marTop w:val="0"/>
          <w:marBottom w:val="0"/>
          <w:divBdr>
            <w:top w:val="none" w:sz="0" w:space="0" w:color="auto"/>
            <w:left w:val="none" w:sz="0" w:space="0" w:color="auto"/>
            <w:bottom w:val="none" w:sz="0" w:space="0" w:color="auto"/>
            <w:right w:val="none" w:sz="0" w:space="0" w:color="auto"/>
          </w:divBdr>
        </w:div>
        <w:div w:id="436684483">
          <w:marLeft w:val="0"/>
          <w:marRight w:val="0"/>
          <w:marTop w:val="0"/>
          <w:marBottom w:val="0"/>
          <w:divBdr>
            <w:top w:val="none" w:sz="0" w:space="0" w:color="auto"/>
            <w:left w:val="none" w:sz="0" w:space="0" w:color="auto"/>
            <w:bottom w:val="none" w:sz="0" w:space="0" w:color="auto"/>
            <w:right w:val="none" w:sz="0" w:space="0" w:color="auto"/>
          </w:divBdr>
        </w:div>
        <w:div w:id="1129543789">
          <w:marLeft w:val="0"/>
          <w:marRight w:val="0"/>
          <w:marTop w:val="0"/>
          <w:marBottom w:val="0"/>
          <w:divBdr>
            <w:top w:val="none" w:sz="0" w:space="0" w:color="auto"/>
            <w:left w:val="none" w:sz="0" w:space="0" w:color="auto"/>
            <w:bottom w:val="none" w:sz="0" w:space="0" w:color="auto"/>
            <w:right w:val="none" w:sz="0" w:space="0" w:color="auto"/>
          </w:divBdr>
        </w:div>
        <w:div w:id="497579695">
          <w:marLeft w:val="0"/>
          <w:marRight w:val="0"/>
          <w:marTop w:val="0"/>
          <w:marBottom w:val="0"/>
          <w:divBdr>
            <w:top w:val="none" w:sz="0" w:space="0" w:color="auto"/>
            <w:left w:val="none" w:sz="0" w:space="0" w:color="auto"/>
            <w:bottom w:val="none" w:sz="0" w:space="0" w:color="auto"/>
            <w:right w:val="none" w:sz="0" w:space="0" w:color="auto"/>
          </w:divBdr>
        </w:div>
        <w:div w:id="1263684843">
          <w:marLeft w:val="0"/>
          <w:marRight w:val="0"/>
          <w:marTop w:val="0"/>
          <w:marBottom w:val="0"/>
          <w:divBdr>
            <w:top w:val="none" w:sz="0" w:space="0" w:color="auto"/>
            <w:left w:val="none" w:sz="0" w:space="0" w:color="auto"/>
            <w:bottom w:val="none" w:sz="0" w:space="0" w:color="auto"/>
            <w:right w:val="none" w:sz="0" w:space="0" w:color="auto"/>
          </w:divBdr>
        </w:div>
        <w:div w:id="1625962577">
          <w:marLeft w:val="0"/>
          <w:marRight w:val="0"/>
          <w:marTop w:val="0"/>
          <w:marBottom w:val="0"/>
          <w:divBdr>
            <w:top w:val="none" w:sz="0" w:space="0" w:color="auto"/>
            <w:left w:val="none" w:sz="0" w:space="0" w:color="auto"/>
            <w:bottom w:val="none" w:sz="0" w:space="0" w:color="auto"/>
            <w:right w:val="none" w:sz="0" w:space="0" w:color="auto"/>
          </w:divBdr>
        </w:div>
        <w:div w:id="530535750">
          <w:marLeft w:val="0"/>
          <w:marRight w:val="0"/>
          <w:marTop w:val="0"/>
          <w:marBottom w:val="0"/>
          <w:divBdr>
            <w:top w:val="none" w:sz="0" w:space="0" w:color="auto"/>
            <w:left w:val="none" w:sz="0" w:space="0" w:color="auto"/>
            <w:bottom w:val="none" w:sz="0" w:space="0" w:color="auto"/>
            <w:right w:val="none" w:sz="0" w:space="0" w:color="auto"/>
          </w:divBdr>
        </w:div>
        <w:div w:id="107743581">
          <w:marLeft w:val="0"/>
          <w:marRight w:val="0"/>
          <w:marTop w:val="0"/>
          <w:marBottom w:val="0"/>
          <w:divBdr>
            <w:top w:val="none" w:sz="0" w:space="0" w:color="auto"/>
            <w:left w:val="none" w:sz="0" w:space="0" w:color="auto"/>
            <w:bottom w:val="none" w:sz="0" w:space="0" w:color="auto"/>
            <w:right w:val="none" w:sz="0" w:space="0" w:color="auto"/>
          </w:divBdr>
        </w:div>
        <w:div w:id="854879519">
          <w:marLeft w:val="0"/>
          <w:marRight w:val="0"/>
          <w:marTop w:val="0"/>
          <w:marBottom w:val="0"/>
          <w:divBdr>
            <w:top w:val="none" w:sz="0" w:space="0" w:color="auto"/>
            <w:left w:val="none" w:sz="0" w:space="0" w:color="auto"/>
            <w:bottom w:val="none" w:sz="0" w:space="0" w:color="auto"/>
            <w:right w:val="none" w:sz="0" w:space="0" w:color="auto"/>
          </w:divBdr>
        </w:div>
        <w:div w:id="1461797517">
          <w:marLeft w:val="0"/>
          <w:marRight w:val="0"/>
          <w:marTop w:val="0"/>
          <w:marBottom w:val="0"/>
          <w:divBdr>
            <w:top w:val="none" w:sz="0" w:space="0" w:color="auto"/>
            <w:left w:val="none" w:sz="0" w:space="0" w:color="auto"/>
            <w:bottom w:val="none" w:sz="0" w:space="0" w:color="auto"/>
            <w:right w:val="none" w:sz="0" w:space="0" w:color="auto"/>
          </w:divBdr>
        </w:div>
        <w:div w:id="1153176472">
          <w:marLeft w:val="0"/>
          <w:marRight w:val="0"/>
          <w:marTop w:val="0"/>
          <w:marBottom w:val="0"/>
          <w:divBdr>
            <w:top w:val="none" w:sz="0" w:space="0" w:color="auto"/>
            <w:left w:val="none" w:sz="0" w:space="0" w:color="auto"/>
            <w:bottom w:val="none" w:sz="0" w:space="0" w:color="auto"/>
            <w:right w:val="none" w:sz="0" w:space="0" w:color="auto"/>
          </w:divBdr>
        </w:div>
        <w:div w:id="915435997">
          <w:marLeft w:val="0"/>
          <w:marRight w:val="0"/>
          <w:marTop w:val="0"/>
          <w:marBottom w:val="0"/>
          <w:divBdr>
            <w:top w:val="none" w:sz="0" w:space="0" w:color="auto"/>
            <w:left w:val="none" w:sz="0" w:space="0" w:color="auto"/>
            <w:bottom w:val="none" w:sz="0" w:space="0" w:color="auto"/>
            <w:right w:val="none" w:sz="0" w:space="0" w:color="auto"/>
          </w:divBdr>
        </w:div>
        <w:div w:id="1268348092">
          <w:marLeft w:val="0"/>
          <w:marRight w:val="0"/>
          <w:marTop w:val="0"/>
          <w:marBottom w:val="0"/>
          <w:divBdr>
            <w:top w:val="none" w:sz="0" w:space="0" w:color="auto"/>
            <w:left w:val="none" w:sz="0" w:space="0" w:color="auto"/>
            <w:bottom w:val="none" w:sz="0" w:space="0" w:color="auto"/>
            <w:right w:val="none" w:sz="0" w:space="0" w:color="auto"/>
          </w:divBdr>
        </w:div>
        <w:div w:id="164176295">
          <w:marLeft w:val="0"/>
          <w:marRight w:val="0"/>
          <w:marTop w:val="0"/>
          <w:marBottom w:val="0"/>
          <w:divBdr>
            <w:top w:val="none" w:sz="0" w:space="0" w:color="auto"/>
            <w:left w:val="none" w:sz="0" w:space="0" w:color="auto"/>
            <w:bottom w:val="none" w:sz="0" w:space="0" w:color="auto"/>
            <w:right w:val="none" w:sz="0" w:space="0" w:color="auto"/>
          </w:divBdr>
        </w:div>
        <w:div w:id="339739552">
          <w:marLeft w:val="0"/>
          <w:marRight w:val="0"/>
          <w:marTop w:val="0"/>
          <w:marBottom w:val="0"/>
          <w:divBdr>
            <w:top w:val="none" w:sz="0" w:space="0" w:color="auto"/>
            <w:left w:val="none" w:sz="0" w:space="0" w:color="auto"/>
            <w:bottom w:val="none" w:sz="0" w:space="0" w:color="auto"/>
            <w:right w:val="none" w:sz="0" w:space="0" w:color="auto"/>
          </w:divBdr>
        </w:div>
        <w:div w:id="616181346">
          <w:marLeft w:val="0"/>
          <w:marRight w:val="0"/>
          <w:marTop w:val="0"/>
          <w:marBottom w:val="0"/>
          <w:divBdr>
            <w:top w:val="none" w:sz="0" w:space="0" w:color="auto"/>
            <w:left w:val="none" w:sz="0" w:space="0" w:color="auto"/>
            <w:bottom w:val="none" w:sz="0" w:space="0" w:color="auto"/>
            <w:right w:val="none" w:sz="0" w:space="0" w:color="auto"/>
          </w:divBdr>
        </w:div>
        <w:div w:id="1857188251">
          <w:marLeft w:val="0"/>
          <w:marRight w:val="0"/>
          <w:marTop w:val="0"/>
          <w:marBottom w:val="0"/>
          <w:divBdr>
            <w:top w:val="none" w:sz="0" w:space="0" w:color="auto"/>
            <w:left w:val="none" w:sz="0" w:space="0" w:color="auto"/>
            <w:bottom w:val="none" w:sz="0" w:space="0" w:color="auto"/>
            <w:right w:val="none" w:sz="0" w:space="0" w:color="auto"/>
          </w:divBdr>
        </w:div>
        <w:div w:id="1845590346">
          <w:marLeft w:val="0"/>
          <w:marRight w:val="0"/>
          <w:marTop w:val="0"/>
          <w:marBottom w:val="0"/>
          <w:divBdr>
            <w:top w:val="none" w:sz="0" w:space="0" w:color="auto"/>
            <w:left w:val="none" w:sz="0" w:space="0" w:color="auto"/>
            <w:bottom w:val="none" w:sz="0" w:space="0" w:color="auto"/>
            <w:right w:val="none" w:sz="0" w:space="0" w:color="auto"/>
          </w:divBdr>
        </w:div>
        <w:div w:id="1108352920">
          <w:marLeft w:val="0"/>
          <w:marRight w:val="0"/>
          <w:marTop w:val="0"/>
          <w:marBottom w:val="0"/>
          <w:divBdr>
            <w:top w:val="none" w:sz="0" w:space="0" w:color="auto"/>
            <w:left w:val="none" w:sz="0" w:space="0" w:color="auto"/>
            <w:bottom w:val="none" w:sz="0" w:space="0" w:color="auto"/>
            <w:right w:val="none" w:sz="0" w:space="0" w:color="auto"/>
          </w:divBdr>
        </w:div>
        <w:div w:id="736704776">
          <w:marLeft w:val="0"/>
          <w:marRight w:val="0"/>
          <w:marTop w:val="0"/>
          <w:marBottom w:val="0"/>
          <w:divBdr>
            <w:top w:val="none" w:sz="0" w:space="0" w:color="auto"/>
            <w:left w:val="none" w:sz="0" w:space="0" w:color="auto"/>
            <w:bottom w:val="none" w:sz="0" w:space="0" w:color="auto"/>
            <w:right w:val="none" w:sz="0" w:space="0" w:color="auto"/>
          </w:divBdr>
        </w:div>
        <w:div w:id="2120373555">
          <w:marLeft w:val="0"/>
          <w:marRight w:val="0"/>
          <w:marTop w:val="0"/>
          <w:marBottom w:val="0"/>
          <w:divBdr>
            <w:top w:val="none" w:sz="0" w:space="0" w:color="auto"/>
            <w:left w:val="none" w:sz="0" w:space="0" w:color="auto"/>
            <w:bottom w:val="none" w:sz="0" w:space="0" w:color="auto"/>
            <w:right w:val="none" w:sz="0" w:space="0" w:color="auto"/>
          </w:divBdr>
        </w:div>
        <w:div w:id="414280370">
          <w:marLeft w:val="0"/>
          <w:marRight w:val="0"/>
          <w:marTop w:val="0"/>
          <w:marBottom w:val="0"/>
          <w:divBdr>
            <w:top w:val="none" w:sz="0" w:space="0" w:color="auto"/>
            <w:left w:val="none" w:sz="0" w:space="0" w:color="auto"/>
            <w:bottom w:val="none" w:sz="0" w:space="0" w:color="auto"/>
            <w:right w:val="none" w:sz="0" w:space="0" w:color="auto"/>
          </w:divBdr>
        </w:div>
        <w:div w:id="1472939436">
          <w:marLeft w:val="0"/>
          <w:marRight w:val="0"/>
          <w:marTop w:val="0"/>
          <w:marBottom w:val="0"/>
          <w:divBdr>
            <w:top w:val="none" w:sz="0" w:space="0" w:color="auto"/>
            <w:left w:val="none" w:sz="0" w:space="0" w:color="auto"/>
            <w:bottom w:val="none" w:sz="0" w:space="0" w:color="auto"/>
            <w:right w:val="none" w:sz="0" w:space="0" w:color="auto"/>
          </w:divBdr>
        </w:div>
        <w:div w:id="1929072480">
          <w:marLeft w:val="0"/>
          <w:marRight w:val="0"/>
          <w:marTop w:val="0"/>
          <w:marBottom w:val="0"/>
          <w:divBdr>
            <w:top w:val="none" w:sz="0" w:space="0" w:color="auto"/>
            <w:left w:val="none" w:sz="0" w:space="0" w:color="auto"/>
            <w:bottom w:val="none" w:sz="0" w:space="0" w:color="auto"/>
            <w:right w:val="none" w:sz="0" w:space="0" w:color="auto"/>
          </w:divBdr>
        </w:div>
        <w:div w:id="864903354">
          <w:marLeft w:val="0"/>
          <w:marRight w:val="0"/>
          <w:marTop w:val="0"/>
          <w:marBottom w:val="0"/>
          <w:divBdr>
            <w:top w:val="none" w:sz="0" w:space="0" w:color="auto"/>
            <w:left w:val="none" w:sz="0" w:space="0" w:color="auto"/>
            <w:bottom w:val="none" w:sz="0" w:space="0" w:color="auto"/>
            <w:right w:val="none" w:sz="0" w:space="0" w:color="auto"/>
          </w:divBdr>
        </w:div>
        <w:div w:id="1789857937">
          <w:marLeft w:val="0"/>
          <w:marRight w:val="0"/>
          <w:marTop w:val="0"/>
          <w:marBottom w:val="0"/>
          <w:divBdr>
            <w:top w:val="none" w:sz="0" w:space="0" w:color="auto"/>
            <w:left w:val="none" w:sz="0" w:space="0" w:color="auto"/>
            <w:bottom w:val="none" w:sz="0" w:space="0" w:color="auto"/>
            <w:right w:val="none" w:sz="0" w:space="0" w:color="auto"/>
          </w:divBdr>
        </w:div>
        <w:div w:id="287585736">
          <w:marLeft w:val="0"/>
          <w:marRight w:val="0"/>
          <w:marTop w:val="0"/>
          <w:marBottom w:val="0"/>
          <w:divBdr>
            <w:top w:val="none" w:sz="0" w:space="0" w:color="auto"/>
            <w:left w:val="none" w:sz="0" w:space="0" w:color="auto"/>
            <w:bottom w:val="none" w:sz="0" w:space="0" w:color="auto"/>
            <w:right w:val="none" w:sz="0" w:space="0" w:color="auto"/>
          </w:divBdr>
        </w:div>
        <w:div w:id="1240213926">
          <w:marLeft w:val="0"/>
          <w:marRight w:val="0"/>
          <w:marTop w:val="0"/>
          <w:marBottom w:val="0"/>
          <w:divBdr>
            <w:top w:val="none" w:sz="0" w:space="0" w:color="auto"/>
            <w:left w:val="none" w:sz="0" w:space="0" w:color="auto"/>
            <w:bottom w:val="none" w:sz="0" w:space="0" w:color="auto"/>
            <w:right w:val="none" w:sz="0" w:space="0" w:color="auto"/>
          </w:divBdr>
        </w:div>
        <w:div w:id="1206260429">
          <w:marLeft w:val="0"/>
          <w:marRight w:val="0"/>
          <w:marTop w:val="0"/>
          <w:marBottom w:val="0"/>
          <w:divBdr>
            <w:top w:val="none" w:sz="0" w:space="0" w:color="auto"/>
            <w:left w:val="none" w:sz="0" w:space="0" w:color="auto"/>
            <w:bottom w:val="none" w:sz="0" w:space="0" w:color="auto"/>
            <w:right w:val="none" w:sz="0" w:space="0" w:color="auto"/>
          </w:divBdr>
        </w:div>
        <w:div w:id="1360665405">
          <w:marLeft w:val="0"/>
          <w:marRight w:val="0"/>
          <w:marTop w:val="0"/>
          <w:marBottom w:val="0"/>
          <w:divBdr>
            <w:top w:val="none" w:sz="0" w:space="0" w:color="auto"/>
            <w:left w:val="none" w:sz="0" w:space="0" w:color="auto"/>
            <w:bottom w:val="none" w:sz="0" w:space="0" w:color="auto"/>
            <w:right w:val="none" w:sz="0" w:space="0" w:color="auto"/>
          </w:divBdr>
        </w:div>
        <w:div w:id="21909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2016-09-03T09:59:00Z</dcterms:created>
  <dcterms:modified xsi:type="dcterms:W3CDTF">2016-09-03T10:01:00Z</dcterms:modified>
</cp:coreProperties>
</file>