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fldChar w:fldCharType="begin"/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instrText xml:space="preserve"> HYPERLINK "http://mashenkof.ru/levoe_menyu/dogovornoe_pravo/ponyatie_agentskogo_dogovora/" </w:instrTex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fldChar w:fldCharType="separate"/>
      </w:r>
      <w:r>
        <w:rPr>
          <w:rStyle w:val="a4"/>
          <w:rFonts w:ascii="Arial" w:hAnsi="Arial" w:cs="Arial"/>
          <w:color w:val="34BBD4"/>
          <w:sz w:val="18"/>
          <w:szCs w:val="18"/>
          <w:u w:val="none"/>
          <w:bdr w:val="none" w:sz="0" w:space="0" w:color="auto" w:frame="1"/>
        </w:rPr>
        <w:t>АГЕНТСКИЙ ДОГОВОР</w:t>
      </w:r>
      <w:r>
        <w:rPr>
          <w:rStyle w:val="apple-converted-space"/>
          <w:rFonts w:ascii="Arial" w:hAnsi="Arial" w:cs="Arial"/>
          <w:color w:val="34BBD4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fldChar w:fldCharType="end"/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N ______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на реализацию услуг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4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Принципала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по </w:t>
      </w:r>
      <w:proofErr w:type="spell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дайвингу</w:t>
      </w:r>
      <w:proofErr w:type="spellEnd"/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г. ______________                                                                                         "___"_________ ____ </w:t>
      </w:r>
      <w:proofErr w:type="gram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.</w:t>
      </w:r>
      <w:r>
        <w:rPr>
          <w:rFonts w:ascii="Arial" w:hAnsi="Arial" w:cs="Arial"/>
          <w:color w:val="333333"/>
          <w:sz w:val="18"/>
          <w:szCs w:val="18"/>
        </w:rPr>
        <w:br/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______________, именуем__ в дальнейшем "</w:t>
      </w:r>
      <w:hyperlink r:id="rId5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Принципал</w:t>
        </w:r>
      </w:hyperlink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", в лице __________, </w:t>
      </w:r>
      <w:proofErr w:type="spell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действующе</w:t>
      </w:r>
      <w:proofErr w:type="spell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__ на основании ___________, с одной стороны, и _______________, именуем__ в дальнейшем "</w:t>
      </w:r>
      <w:hyperlink r:id="rId6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Агент"</w:t>
        </w:r>
      </w:hyperlink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в лице ___________, </w:t>
      </w:r>
      <w:proofErr w:type="spell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действующе</w:t>
      </w:r>
      <w:proofErr w:type="spell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__ на основании ___________, с другой стороны, заключили настоящий договор о нижеследующем:</w:t>
      </w:r>
      <w:proofErr w:type="gramEnd"/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1.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7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ПРЕДМЕТ ДОГОВОРА</w:t>
        </w:r>
      </w:hyperlink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1.1. По настоящему договору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8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обязуется совершать от своего имени, но за счет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proofErr w:type="spell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fldChar w:fldCharType="begin"/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instrText xml:space="preserve"> HYPERLINK "http://mashenkof.ru/levoe_menyu/dogovornoe_pravo/principal_kak_storona_agentskogo_dogovora/" </w:instrTex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fldChar w:fldCharType="separate"/>
      </w:r>
      <w:r>
        <w:rPr>
          <w:rStyle w:val="a4"/>
          <w:rFonts w:ascii="Arial" w:hAnsi="Arial" w:cs="Arial"/>
          <w:color w:val="34BBD4"/>
          <w:sz w:val="18"/>
          <w:szCs w:val="18"/>
          <w:u w:val="none"/>
          <w:bdr w:val="none" w:sz="0" w:space="0" w:color="auto" w:frame="1"/>
        </w:rPr>
        <w:t>Принципала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fldChar w:fldCharType="end"/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действия</w:t>
      </w:r>
      <w:proofErr w:type="spell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по реализации на российском рынке пакета услуг по </w:t>
      </w:r>
      <w:proofErr w:type="spell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дайвингу</w:t>
      </w:r>
      <w:proofErr w:type="spell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(морским погружениям с аквалангом), организуемому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9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Принципалом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в _______ (указать страну, море) в районе города ___________, а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10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Принципал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обязуется уплатить Агенту вознаграждение за оказываемые услуги.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1.2. Пакет услуг по </w:t>
      </w:r>
      <w:proofErr w:type="spell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дайвингу</w:t>
      </w:r>
      <w:proofErr w:type="spell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включает в себя полный комплекс услуг, оказываемых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11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Принципалом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и перечисленных в Приложении N 1 к настоящему договору.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1.3.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12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вправе реализовывать третьим лицам как весь пакет услуг по </w:t>
      </w:r>
      <w:proofErr w:type="spell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дайвингу</w:t>
      </w:r>
      <w:proofErr w:type="spell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в целом, так и конкретные составляющие его услуги в отдельности.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1.4. Стоимость услуг по </w:t>
      </w:r>
      <w:proofErr w:type="spell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дайвингу</w:t>
      </w:r>
      <w:proofErr w:type="spell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при реализации их третьим лицам определяется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proofErr w:type="spell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fldChar w:fldCharType="begin"/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instrText xml:space="preserve"> HYPERLINK "http://mashenkof.ru/levoe_menyu/dogovornoe_pravo/agent_kak_storona_agentskogo_dogovora/" </w:instrTex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fldChar w:fldCharType="separate"/>
      </w:r>
      <w:r>
        <w:rPr>
          <w:rStyle w:val="a4"/>
          <w:rFonts w:ascii="Arial" w:hAnsi="Arial" w:cs="Arial"/>
          <w:color w:val="34BBD4"/>
          <w:sz w:val="18"/>
          <w:szCs w:val="18"/>
          <w:u w:val="none"/>
          <w:bdr w:val="none" w:sz="0" w:space="0" w:color="auto" w:frame="1"/>
        </w:rPr>
        <w:t>Агентом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fldChar w:fldCharType="end"/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самостоятельно</w:t>
      </w:r>
      <w:proofErr w:type="spell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, но не должна быть ниже цены, предусмотренной в Приложении N 1 к настоящему договору.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1.5. Организация размещения и питания, перелета, </w:t>
      </w:r>
      <w:proofErr w:type="spell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трансфера</w:t>
      </w:r>
      <w:proofErr w:type="spell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и страхования физических лиц, которым были реализованы в соответствии с настоящим договором услуги по </w:t>
      </w:r>
      <w:proofErr w:type="spell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дайвингу</w:t>
      </w:r>
      <w:proofErr w:type="spell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к месту начала </w:t>
      </w:r>
      <w:proofErr w:type="spell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дайвинг-тура</w:t>
      </w:r>
      <w:proofErr w:type="spell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осуществляется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13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Агентом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самостоятельно.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 ПРАВА И ОБЯЗАННОСТИ СТОРОН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2.1. По настоящему договору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14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обязуется осуществлять поиск клиентов и реализовывать им предоставляемый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15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Принципалом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пакет услуг по </w:t>
      </w:r>
      <w:proofErr w:type="spell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дайвингу</w:t>
      </w:r>
      <w:proofErr w:type="spell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(далее - "Пакет услуг").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2.2.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16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обязан выполнять предусмотренные в п. 2.1 действия надлежащим образом и своевременно, руководствуясь указаниями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17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Принципала</w:t>
        </w:r>
      </w:hyperlink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2.3.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18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</w:t>
        </w:r>
      </w:hyperlink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, продавший Пакет услуг по цене, ниже согласованной с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19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Принципалом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и указанной в Приложении N 1 к настоящему договору, обязан возместить последнему разницу, если не докажет, что у него не было возможности продать его по согласованной цене и продажа по более низкой цене предупредила еще большие убытки, и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20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не имел возможности получить предварительно согласие Принципала на отступление </w:t>
      </w:r>
      <w:proofErr w:type="gram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от</w:t>
      </w:r>
      <w:proofErr w:type="gram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</w:t>
      </w:r>
      <w:proofErr w:type="gram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его</w:t>
      </w:r>
      <w:proofErr w:type="gram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указаний.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2.4. В случае, когда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21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продал Пакет услуг по более высокой цене, чем та, которая была указана в Приложении N 1, дополнительная выгода делится между Агентом и Принципалом поровну.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2.5.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22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</w:t>
        </w:r>
        <w:r>
          <w:rPr>
            <w:rStyle w:val="apple-converted-space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 </w:t>
        </w:r>
      </w:hyperlink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обязан ежеквартально </w:t>
      </w:r>
      <w:proofErr w:type="gram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предоставлять Принципалу отчет</w:t>
      </w:r>
      <w:proofErr w:type="gram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о выполненной работе не позднее чем через _______ после окончания каждого отчетного периода.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2.6. Принципал, имеющий возражения по отчету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23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Агента</w:t>
        </w:r>
      </w:hyperlink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, должен сообщить о них Агенту в течение _______ со дня получения отчета. В противном случае отчет считается принятым Принципалом.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2.7.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24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вправе в целях исполнения настоящего договора заключить субагентский договор с другим лицом, оставаясь ответственным за действия субагента перед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25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Принципалом.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До прекращения настоящего договора Принципал вправе без согласия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26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Агента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вступать в непосредственные отношения с субагентом.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2.8. Принципал обязан: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2.8.1. Выплатить Агенту вознаграждение за оказанные услуги в размере ___% от стоимости реализованных Агентом услуг, предусмотренных в Приложении N 1 к настоящему договору.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2.8.2. Принять от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27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Агента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все исполненное по настоящему договору.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2.8.3. Выполнять иные услуги в соответствии с действующим законодательством.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2.9. Агент вправе удержать причитающиеся ему по настоящему договору суммы вознаграждения из всех сумм, поступивших к нему за счет Принципала.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2.10. В случае реорганизации Принципала его поручение сохраняет свою силу для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28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Агента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до тех пор, пока не поступят надлежащие указания от правопреемников Принципала.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3. ПОРЯДОК РАСЧЕТОВ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lastRenderedPageBreak/>
        <w:t>3.1. Денежные средства, полученные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29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Агентом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от реализации Пакета услуг по </w:t>
      </w:r>
      <w:proofErr w:type="spell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дайвингу</w:t>
      </w:r>
      <w:proofErr w:type="spell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третьим лицам, должны быть перечислены за вычетом вознаграждения, причитающегося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30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Агенту</w:t>
        </w:r>
      </w:hyperlink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, на счет Принципала в течение ___ банковских дней с момента их поступления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31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Агенту</w:t>
        </w:r>
      </w:hyperlink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.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4. ОТВЕТСТВЕННОСТЬ ПО НАСТОЯЩЕМУ ДОГОВОРУ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4.1. В случае неисполнения или ненадлежащего исполнения одной из сторон обязательств по настоящему договору она обязана возместить другой стороне причиненные таким неисполнением убытки.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4.2.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32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не отвечает перед Принципалом за неисполнение третьим лицом сделки, заключенной с ним за счет Принципала.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4.3. В случае неисполнения третьим лицом сделки, заключенной с ним Агентом,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33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обязан немедленно сообщить об этом Принципалу, собрать необходимые доказательства, а также по требованию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34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Принципала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передать ему права по такой сделке.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5. ФОРС-МАЖОР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5.1.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возникших после заключения настоящего договора обстоятельств непреодолимой силы, таких как: наводнение, пожар, землетрясение и другие природные явления, а также война, военные действия, блокада, запретительные действия властей и акты государственных органов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5.2. При наступлении обстоятельств, указанных в п. 5.1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исполнение стороной своих обязательств по данному договору.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5.3. Если сторона не направит или несвоевременно направит извещение, предусмотренное в п. 5.2 настоящего договора, то она обязана возместить второй стороне понесенные ею убытки.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5.4. В случаях наступления обстоятельств, предусмотренных в п. 5.1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5.5. Если наступившие обстоятельства, перечисленные в п. 5.1 настоящего договора, и их последствия продолжают действовать более _______,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6. КОНФИДЕНЦИАЛЬНОСТЬ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6.1. Условия настоящего договора, Приложений и дополнительных соглашений к нему конфиденциальны и не подлежат разглашению.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6.2. Стороны принимают все необходимые меры для того, чтобы их сотрудники, агенты, правопреемники без предварительного согласия другой стороны не информировали третьих лиц о деталях данного договора и Приложений к нему.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7. РАЗРЕШЕНИЕ СПОРОВ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7.1. Все споры и разногласия, которые могут возникнуть между сторонами в результате исполнения настоящего договора, будут разрешаться путем переговоров.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7.2. В случае невозможности разрешения споров путем переговоров стороны передают их </w:t>
      </w:r>
      <w:proofErr w:type="gram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на рассмотрение в арбитражный суд в соответствии с правилами о подведомственности</w:t>
      </w:r>
      <w:proofErr w:type="gram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и подсудности.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7.3. По вопросам, не урегулированным настоящим договором и дополнительными соглашениями к нему, стороны руководствуются действующим законодательством Российской Федерации.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8. СРОК ДОГОВОРА. ИЗМЕНЕНИЕ И ПРЕКРАЩЕНИЕ ДОГОВОРА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8.1. Настоящий договор заключен без определения срока окончания его действия и вступает в силу с момента его подписания сторонами.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8.2. Настоящий договор может быть изменен или прекращен 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8.3.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35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Принципал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вправе в любое время отказаться от исполнения настоящего договора путем направления письменного уведомления Агенту </w:t>
      </w:r>
      <w:proofErr w:type="gram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за</w:t>
      </w:r>
      <w:proofErr w:type="gram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____ </w:t>
      </w:r>
      <w:proofErr w:type="gram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дней</w:t>
      </w:r>
      <w:proofErr w:type="gram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до предполагаемой даты расторжения договора.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8.4.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36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</w:t>
        </w:r>
        <w:r>
          <w:rPr>
            <w:rStyle w:val="apple-converted-space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 </w:t>
        </w:r>
      </w:hyperlink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вправе отказаться от настоящего договора путем направления письменного </w:t>
      </w:r>
      <w:proofErr w:type="spell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уведомления</w:t>
      </w:r>
      <w:hyperlink r:id="rId37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Принципалу</w:t>
        </w:r>
        <w:proofErr w:type="spellEnd"/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proofErr w:type="gram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за</w:t>
      </w:r>
      <w:proofErr w:type="gram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____ </w:t>
      </w:r>
      <w:proofErr w:type="gramStart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дней</w:t>
      </w:r>
      <w:proofErr w:type="gramEnd"/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до предполагаемой даты расторжения договора.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8.5. В случае расторжения настоящего договора по инициативе Агента или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38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Принципала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Агент сохраняет право на вознаграждение за услуги, оказанные им до прекращения договора, а Принципал обязан исполнить свои обязательства перед третьими лицами согласно перечню реализованных им до момента расторжения настоящего договора услуг.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9. ЗАКЛЮЧИТЕЛЬНЫЕ ПОЛОЖЕНИЯ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9.1.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9.2. Все уведомления и сообщения должны направляться в письменной форме. Сообщения считаются исполненными надлежащим образом, если они посланы заказным письмом, по телеграфу, телефаксу или доставлены лично по почтовым адресам сторон с получением под расписку соответствующими должностными лицами.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9.3. Настоящий договор составлен на русском языке в двух экземплярах, имеющих одинаковую юридическую силу, по одному экземпляру для каждой из сторон.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10. ПОЧТОВЫЕ АДРЕСА И БАНКОВСКИЕ РЕКВИЗИТЫ СТОРОН</w:t>
      </w:r>
    </w:p>
    <w:p w:rsidR="00192C6C" w:rsidRDefault="00192C6C" w:rsidP="00192C6C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</w:t>
      </w:r>
      <w:hyperlink r:id="rId39" w:history="1">
        <w:r>
          <w:rPr>
            <w:rStyle w:val="apple-converted-space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 </w:t>
        </w:r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Принципал: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____________________________________________________________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___________________________________________________________________________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___________________________________________________________________________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</w:t>
      </w:r>
      <w:hyperlink r:id="rId40" w:history="1">
        <w:r>
          <w:rPr>
            <w:rStyle w:val="apple-converted-space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 </w:t>
        </w:r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Агент: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________________________________________________________________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___________________________________________________________________________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___________________________________________________________________________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                           ПОДПИСИ СТОРОН: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41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Принципал:  </w:t>
        </w:r>
      </w:hyperlink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                 __________________/____________________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                                     (подпись)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                      М.П.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</w:t>
      </w:r>
      <w:r>
        <w:rPr>
          <w:rStyle w:val="apple-converted-space"/>
          <w:rFonts w:ascii="Arial" w:hAnsi="Arial" w:cs="Arial"/>
          <w:color w:val="333333"/>
          <w:sz w:val="18"/>
          <w:szCs w:val="18"/>
          <w:bdr w:val="none" w:sz="0" w:space="0" w:color="auto" w:frame="1"/>
        </w:rPr>
        <w:t> </w:t>
      </w:r>
      <w:hyperlink r:id="rId42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Агент:</w:t>
        </w:r>
      </w:hyperlink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                       __________________/____________________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                                     (подпись)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  <w:bdr w:val="none" w:sz="0" w:space="0" w:color="auto" w:frame="1"/>
        </w:rPr>
        <w:t>                   М.П.</w:t>
      </w:r>
    </w:p>
    <w:p w:rsidR="00192C6C" w:rsidRDefault="00192C6C" w:rsidP="00192C6C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По вопросам составления и экспертизы договоров, дополнительных соглашений, исковых заявлений рекомендуем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обратится</w:t>
      </w:r>
      <w:proofErr w:type="gramEnd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к юристу по телефону - 8 (919) 722-05-32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Абонентское обслуживание физических и юридических лиц -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43" w:history="1">
        <w:r>
          <w:rPr>
            <w:rStyle w:val="a4"/>
            <w:rFonts w:ascii="Arial" w:hAnsi="Arial" w:cs="Arial"/>
            <w:b/>
            <w:bCs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1C6460" w:rsidRDefault="001C6460"/>
    <w:sectPr w:rsidR="001C6460" w:rsidSect="001C6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2C6C"/>
    <w:rsid w:val="00192C6C"/>
    <w:rsid w:val="001C6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2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92C6C"/>
    <w:rPr>
      <w:color w:val="0000FF"/>
      <w:u w:val="single"/>
    </w:rPr>
  </w:style>
  <w:style w:type="character" w:customStyle="1" w:styleId="apple-converted-space">
    <w:name w:val="apple-converted-space"/>
    <w:basedOn w:val="a0"/>
    <w:rsid w:val="00192C6C"/>
  </w:style>
  <w:style w:type="paragraph" w:customStyle="1" w:styleId="consplusnonformat">
    <w:name w:val="consplusnonformat"/>
    <w:basedOn w:val="a"/>
    <w:rsid w:val="00192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92C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9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shenkof.ru/levoe_menyu/dogovornoe_pravo/agent_kak_storona_agentskogo_dogovora/" TargetMode="External"/><Relationship Id="rId13" Type="http://schemas.openxmlformats.org/officeDocument/2006/relationships/hyperlink" Target="http://mashenkof.ru/levoe_menyu/dogovornoe_pravo/agent_kak_storona_agentskogo_dogovora/" TargetMode="External"/><Relationship Id="rId18" Type="http://schemas.openxmlformats.org/officeDocument/2006/relationships/hyperlink" Target="http://mashenkof.ru/levoe_menyu/dogovornoe_pravo/agent_kak_storona_agentskogo_dogovora/" TargetMode="External"/><Relationship Id="rId26" Type="http://schemas.openxmlformats.org/officeDocument/2006/relationships/hyperlink" Target="http://mashenkof.ru/levoe_menyu/dogovornoe_pravo/agent_kak_storona_agentskogo_dogovora/" TargetMode="External"/><Relationship Id="rId39" Type="http://schemas.openxmlformats.org/officeDocument/2006/relationships/hyperlink" Target="http://mashenkof.ru/levoe_menyu/dogovornoe_pravo/principal_kak_storona_agentskogo_dogovora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mashenkof.ru/levoe_menyu/dogovornoe_pravo/agent_kak_storona_agentskogo_dogovora/" TargetMode="External"/><Relationship Id="rId34" Type="http://schemas.openxmlformats.org/officeDocument/2006/relationships/hyperlink" Target="http://mashenkof.ru/levoe_menyu/dogovornoe_pravo/principal_kak_storona_agentskogo_dogovora/" TargetMode="External"/><Relationship Id="rId42" Type="http://schemas.openxmlformats.org/officeDocument/2006/relationships/hyperlink" Target="http://mashenkof.ru/levoe_menyu/dogovornoe_pravo/agent_kak_storona_agentskogo_dogovora/" TargetMode="External"/><Relationship Id="rId7" Type="http://schemas.openxmlformats.org/officeDocument/2006/relationships/hyperlink" Target="http://mashenkof.ru/levoe_menyu/dogovornoe_pravo/predmet_agentskogo_dogovora/" TargetMode="External"/><Relationship Id="rId12" Type="http://schemas.openxmlformats.org/officeDocument/2006/relationships/hyperlink" Target="http://mashenkof.ru/levoe_menyu/dogovornoe_pravo/agent_kak_storona_agentskogo_dogovora/" TargetMode="External"/><Relationship Id="rId17" Type="http://schemas.openxmlformats.org/officeDocument/2006/relationships/hyperlink" Target="http://mashenkof.ru/levoe_menyu/dogovornoe_pravo/principal_kak_storona_agentskogo_dogovora/" TargetMode="External"/><Relationship Id="rId25" Type="http://schemas.openxmlformats.org/officeDocument/2006/relationships/hyperlink" Target="http://mashenkof.ru/levoe_menyu/dogovornoe_pravo/principal_kak_storona_agentskogo_dogovora/" TargetMode="External"/><Relationship Id="rId33" Type="http://schemas.openxmlformats.org/officeDocument/2006/relationships/hyperlink" Target="http://mashenkof.ru/levoe_menyu/dogovornoe_pravo/agent_kak_storona_agentskogo_dogovora/" TargetMode="External"/><Relationship Id="rId38" Type="http://schemas.openxmlformats.org/officeDocument/2006/relationships/hyperlink" Target="http://mashenkof.ru/levoe_menyu/dogovornoe_pravo/principal_kak_storona_agentskogo_dogovora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mashenkof.ru/levoe_menyu/dogovornoe_pravo/agent_kak_storona_agentskogo_dogovora/" TargetMode="External"/><Relationship Id="rId20" Type="http://schemas.openxmlformats.org/officeDocument/2006/relationships/hyperlink" Target="http://mashenkof.ru/levoe_menyu/dogovornoe_pravo/agent_kak_storona_agentskogo_dogovora/" TargetMode="External"/><Relationship Id="rId29" Type="http://schemas.openxmlformats.org/officeDocument/2006/relationships/hyperlink" Target="http://mashenkof.ru/levoe_menyu/dogovornoe_pravo/agent_kak_storona_agentskogo_dogovora/" TargetMode="External"/><Relationship Id="rId41" Type="http://schemas.openxmlformats.org/officeDocument/2006/relationships/hyperlink" Target="http://mashenkof.ru/levoe_menyu/dogovornoe_pravo/principal_kak_storona_agentskogo_dogovora/" TargetMode="Externa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dogovornoe_pravo/agent_kak_storona_agentskogo_dogovora/" TargetMode="External"/><Relationship Id="rId11" Type="http://schemas.openxmlformats.org/officeDocument/2006/relationships/hyperlink" Target="http://mashenkof.ru/levoe_menyu/dogovornoe_pravo/principal_kak_storona_agentskogo_dogovora/" TargetMode="External"/><Relationship Id="rId24" Type="http://schemas.openxmlformats.org/officeDocument/2006/relationships/hyperlink" Target="http://mashenkof.ru/levoe_menyu/dogovornoe_pravo/agent_kak_storona_agentskogo_dogovora/" TargetMode="External"/><Relationship Id="rId32" Type="http://schemas.openxmlformats.org/officeDocument/2006/relationships/hyperlink" Target="http://mashenkof.ru/levoe_menyu/dogovornoe_pravo/agent_kak_storona_agentskogo_dogovora/" TargetMode="External"/><Relationship Id="rId37" Type="http://schemas.openxmlformats.org/officeDocument/2006/relationships/hyperlink" Target="http://mashenkof.ru/levoe_menyu/dogovornoe_pravo/principal_kak_storona_agentskogo_dogovora/" TargetMode="External"/><Relationship Id="rId40" Type="http://schemas.openxmlformats.org/officeDocument/2006/relationships/hyperlink" Target="http://mashenkof.ru/levoe_menyu/dogovornoe_pravo/agent_kak_storona_agentskogo_dogovora/" TargetMode="External"/><Relationship Id="rId45" Type="http://schemas.openxmlformats.org/officeDocument/2006/relationships/theme" Target="theme/theme1.xml"/><Relationship Id="rId5" Type="http://schemas.openxmlformats.org/officeDocument/2006/relationships/hyperlink" Target="http://mashenkof.ru/levoe_menyu/dogovornoe_pravo/principal_kak_storona_agentskogo_dogovora/" TargetMode="External"/><Relationship Id="rId15" Type="http://schemas.openxmlformats.org/officeDocument/2006/relationships/hyperlink" Target="http://mashenkof.ru/levoe_menyu/dogovornoe_pravo/principal_kak_storona_agentskogo_dogovora/" TargetMode="External"/><Relationship Id="rId23" Type="http://schemas.openxmlformats.org/officeDocument/2006/relationships/hyperlink" Target="http://mashenkof.ru/levoe_menyu/dogovornoe_pravo/agent_kak_storona_agentskogo_dogovora/" TargetMode="External"/><Relationship Id="rId28" Type="http://schemas.openxmlformats.org/officeDocument/2006/relationships/hyperlink" Target="http://mashenkof.ru/levoe_menyu/dogovornoe_pravo/agent_kak_storona_agentskogo_dogovora/" TargetMode="External"/><Relationship Id="rId36" Type="http://schemas.openxmlformats.org/officeDocument/2006/relationships/hyperlink" Target="http://mashenkof.ru/levoe_menyu/dogovornoe_pravo/agent_kak_storona_agentskogo_dogovora/" TargetMode="External"/><Relationship Id="rId10" Type="http://schemas.openxmlformats.org/officeDocument/2006/relationships/hyperlink" Target="http://mashenkof.ru/levoe_menyu/dogovornoe_pravo/principal_kak_storona_agentskogo_dogovora/" TargetMode="External"/><Relationship Id="rId19" Type="http://schemas.openxmlformats.org/officeDocument/2006/relationships/hyperlink" Target="http://mashenkof.ru/levoe_menyu/dogovornoe_pravo/principal_kak_storona_agentskogo_dogovora/" TargetMode="External"/><Relationship Id="rId31" Type="http://schemas.openxmlformats.org/officeDocument/2006/relationships/hyperlink" Target="http://mashenkof.ru/levoe_menyu/dogovornoe_pravo/agent_kak_storona_agentskogo_dogovora/" TargetMode="External"/><Relationship Id="rId44" Type="http://schemas.openxmlformats.org/officeDocument/2006/relationships/fontTable" Target="fontTable.xml"/><Relationship Id="rId4" Type="http://schemas.openxmlformats.org/officeDocument/2006/relationships/hyperlink" Target="http://mashenkof.ru/levoe_menyu/dogovornoe_pravo/principal_kak_storona_agentskogo_dogovora/" TargetMode="External"/><Relationship Id="rId9" Type="http://schemas.openxmlformats.org/officeDocument/2006/relationships/hyperlink" Target="http://mashenkof.ru/levoe_menyu/dogovornoe_pravo/principal_kak_storona_agentskogo_dogovora/" TargetMode="External"/><Relationship Id="rId14" Type="http://schemas.openxmlformats.org/officeDocument/2006/relationships/hyperlink" Target="http://mashenkof.ru/levoe_menyu/dogovornoe_pravo/agent_kak_storona_agentskogo_dogovora/" TargetMode="External"/><Relationship Id="rId22" Type="http://schemas.openxmlformats.org/officeDocument/2006/relationships/hyperlink" Target="http://mashenkof.ru/levoe_menyu/dogovornoe_pravo/agent_kak_storona_agentskogo_dogovora/" TargetMode="External"/><Relationship Id="rId27" Type="http://schemas.openxmlformats.org/officeDocument/2006/relationships/hyperlink" Target="http://mashenkof.ru/levoe_menyu/dogovornoe_pravo/agent_kak_storona_agentskogo_dogovora/" TargetMode="External"/><Relationship Id="rId30" Type="http://schemas.openxmlformats.org/officeDocument/2006/relationships/hyperlink" Target="http://mashenkof.ru/levoe_menyu/dogovornoe_pravo/agent_kak_storona_agentskogo_dogovora/" TargetMode="External"/><Relationship Id="rId35" Type="http://schemas.openxmlformats.org/officeDocument/2006/relationships/hyperlink" Target="http://mashenkof.ru/levoe_menyu/dogovornoe_pravo/principal_kak_storona_agentskogo_dogovora/" TargetMode="External"/><Relationship Id="rId43" Type="http://schemas.openxmlformats.org/officeDocument/2006/relationships/hyperlink" Target="http://www.mashenko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2146</Words>
  <Characters>12235</Characters>
  <Application>Microsoft Office Word</Application>
  <DocSecurity>0</DocSecurity>
  <Lines>101</Lines>
  <Paragraphs>28</Paragraphs>
  <ScaleCrop>false</ScaleCrop>
  <Company/>
  <LinksUpToDate>false</LinksUpToDate>
  <CharactersWithSpaces>14353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2016-05-07T08:42:00Z</dcterms:created>
  <dcterms:modified xsi:type="dcterms:W3CDTF">2016-05-07T08:43:00Z</dcterms:modified>
</cp:coreProperties>
</file>