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БРАЧНЫЙ ДОГОВОР</w:t>
      </w:r>
    </w:p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(с установлением режима раздельной собственности супругов</w:t>
      </w:r>
    </w:p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как на уже имеющееся у супругов, так и на будущее имущество)</w:t>
      </w:r>
    </w:p>
    <w:p w:rsidR="00375495" w:rsidRPr="00375495" w:rsidRDefault="00375495" w:rsidP="00375495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</w:t>
      </w:r>
      <w:r w:rsidRPr="00375495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Город _________________ ____________________________________________ г.</w:t>
      </w:r>
    </w:p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                                       </w:t>
      </w:r>
      <w:r w:rsidRPr="00375495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(дата прописью)</w:t>
      </w:r>
    </w:p>
    <w:p w:rsidR="00375495" w:rsidRPr="00375495" w:rsidRDefault="00375495" w:rsidP="00375495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</w:t>
      </w:r>
      <w:r w:rsidRPr="00375495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Гражданин ________________________ ___________________________________,</w:t>
      </w:r>
    </w:p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           </w:t>
      </w:r>
      <w:r w:rsidRPr="00375495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(название государства)       </w:t>
      </w:r>
      <w:r w:rsidRPr="00375495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(Ф.И.О., дата рождения)</w:t>
      </w:r>
    </w:p>
    <w:p w:rsidR="00375495" w:rsidRPr="00375495" w:rsidRDefault="00375495" w:rsidP="00375495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паспорт серии ________, N ___________, выдан ______________________________</w:t>
      </w:r>
    </w:p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__________________________________________________________________________,</w:t>
      </w:r>
    </w:p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проживающий по адресу: ____________________________________________________</w:t>
      </w:r>
    </w:p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__________________________________________________________________________,</w:t>
      </w:r>
    </w:p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и гражданка ___________________________ __________________________________,</w:t>
      </w:r>
    </w:p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           </w:t>
      </w:r>
      <w:r w:rsidRPr="00375495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(название государства)       </w:t>
      </w:r>
      <w:r w:rsidRPr="00375495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(Ф.И.О., дата рождения)</w:t>
      </w:r>
    </w:p>
    <w:p w:rsidR="00375495" w:rsidRPr="00375495" w:rsidRDefault="00375495" w:rsidP="00375495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паспорт серии ________, N ___________, выдан ______________________________</w:t>
      </w:r>
    </w:p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__________________________________________________________________________,</w:t>
      </w:r>
    </w:p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проживающая по адресу: ____________________________________________________</w:t>
      </w:r>
    </w:p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__________________________________________________________________________,</w:t>
      </w:r>
    </w:p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состоящие в браке, зарегистрированном _____________________________________</w:t>
      </w:r>
    </w:p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                            </w:t>
      </w:r>
      <w:r w:rsidRPr="00375495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             (орган регистрации)</w:t>
      </w:r>
    </w:p>
    <w:p w:rsidR="00375495" w:rsidRPr="00375495" w:rsidRDefault="00375495" w:rsidP="00375495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___________ г. __________________________ "___"__________ _____ г., актовая</w:t>
      </w:r>
    </w:p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запись N _________________, свидетельство о браке: серия _________________,</w:t>
      </w:r>
    </w:p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N _______________, именуемые в дальнейшем "супруги", в целях урегулирования</w:t>
      </w:r>
    </w:p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взаимных имущественных прав и обязанностей как в </w:t>
      </w:r>
      <w:r w:rsidRPr="00375495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браке, так и в случае его</w:t>
      </w:r>
    </w:p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расторжения заключили настоящий договор о нижеследующем:</w:t>
      </w:r>
    </w:p>
    <w:p w:rsidR="00375495" w:rsidRPr="00375495" w:rsidRDefault="00375495" w:rsidP="00375495">
      <w:pPr>
        <w:shd w:val="clear" w:color="auto" w:fill="FFFFFF"/>
        <w:spacing w:after="384" w:line="240" w:lineRule="auto"/>
        <w:ind w:firstLine="540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1. ОБЩИЕ ПОЛОЖЕНИЯ</w:t>
      </w:r>
    </w:p>
    <w:p w:rsidR="00375495" w:rsidRPr="00375495" w:rsidRDefault="00375495" w:rsidP="00375495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375495" w:rsidRPr="00375495" w:rsidRDefault="00375495" w:rsidP="0037549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1.1. Настоящий договор устанавливает режим раздельной собственности супругов как на уже имеющееся у супругов, так и на будущее имущество.</w:t>
      </w:r>
    </w:p>
    <w:p w:rsidR="00375495" w:rsidRPr="00375495" w:rsidRDefault="00375495" w:rsidP="0037549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Имущество, которое было приобретено или будет приобретено супругами во время брака, является собственностью того из супругов, на имя которого оно оформлено или зарегистрировано.</w:t>
      </w:r>
    </w:p>
    <w:p w:rsidR="00375495" w:rsidRPr="00375495" w:rsidRDefault="00375495" w:rsidP="0037549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В случае приобретения имущества, документы на которое не оформляются или которое не подлежит регистрации, его собственником признается супруг, вносивший денежные средства в оплату этого имущества.</w:t>
      </w:r>
    </w:p>
    <w:p w:rsidR="00375495" w:rsidRPr="00375495" w:rsidRDefault="00375495" w:rsidP="0037549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1.2. Имущество, принадлежавшее тому или иному супругу до вступления в брак, а также имущество, полученное им в период брака в дар, в порядке наследования или по иным безвозмездным сделкам, во всех случаях является собственностью того супруга, кому такое имущество принадлежало, а также было или будет передано.</w:t>
      </w:r>
    </w:p>
    <w:p w:rsidR="00375495" w:rsidRPr="00375495" w:rsidRDefault="00375495" w:rsidP="0037549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1.3. Имущество, принадлежащее тому или иному супругу, не может быть признано их совместной собственностью даже в случае, когда за счет имущества или труда другого супруга были произведены вложения, значительно увеличившие стоимость этого имущества. Понесенные при этом расходы даже в случае расторжения брака возмещению не подлежат.</w:t>
      </w:r>
    </w:p>
    <w:p w:rsidR="00375495" w:rsidRPr="00375495" w:rsidRDefault="00375495" w:rsidP="0037549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1.4. Любые доходы, полученные одним из супругов, в том числе доходы целевого назначения (суммы материальной помощи, суммы, выплаченные в возмещение ущерба в связи с утратой трудоспособности вследствие увечья или иного повреждения здоровья и т.п.), признаются собственностью супруга, которому они выплачены.</w:t>
      </w:r>
    </w:p>
    <w:p w:rsidR="00375495" w:rsidRPr="00375495" w:rsidRDefault="00375495" w:rsidP="00375495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2. ОСОБЕННОСТИ ПРАВОВОГО РЕЖИМА ОТДЕЛЬНЫХ ВИДОВ ИМУЩЕСТВА</w:t>
      </w:r>
    </w:p>
    <w:p w:rsidR="00375495" w:rsidRPr="00375495" w:rsidRDefault="00375495" w:rsidP="00375495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375495" w:rsidRPr="00375495" w:rsidRDefault="00375495" w:rsidP="0037549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2.1. Банковские вклады, сделанные супругами во время брака, а также проценты по ним являются во время брака и в случае его расторжения собственностью того из супругов, на имя которого они сделаны.</w:t>
      </w:r>
    </w:p>
    <w:p w:rsidR="00375495" w:rsidRPr="00375495" w:rsidRDefault="00375495" w:rsidP="0037549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2.2. Вещи индивидуального пользования, драгоценности и другие предметы роскоши, приобретенные во время брака, вне зависимости от того, за счет чьих средств они были приобретены, признаются во время брака и в случае его расторжения собственностью того из супругов, для кого они были приобретены и кто ими пользовался.</w:t>
      </w:r>
    </w:p>
    <w:p w:rsidR="00375495" w:rsidRPr="00375495" w:rsidRDefault="00375495" w:rsidP="00375495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3. ДОПОЛНИТЕЛЬНЫЕ УСЛОВИЯ</w:t>
      </w:r>
    </w:p>
    <w:p w:rsidR="00375495" w:rsidRPr="00375495" w:rsidRDefault="00375495" w:rsidP="00375495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375495" w:rsidRPr="00375495" w:rsidRDefault="00375495" w:rsidP="0037549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3.1. Супруг, являющийся собственником жилых помещений (домов, квартир и т.п.), может предоставлять в период брака на основании соответствующего договора право пользования принадлежащим ему жилым помещением другому супругу без права регистрации в нем по месту жительства.</w:t>
      </w:r>
    </w:p>
    <w:p w:rsidR="00375495" w:rsidRPr="00375495" w:rsidRDefault="00375495" w:rsidP="0037549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В случае расторжения брака право пользования жилым помещением, предоставленным на основании абзаца 1 п. 3.1 настоящего договора, прекращается. Поэтому супруг, не являющийся владельцем соответствующего жилого помещения, обязан в течение _________ дней со дня расторжения брака его освободить.</w:t>
      </w:r>
    </w:p>
    <w:p w:rsidR="00375495" w:rsidRPr="00375495" w:rsidRDefault="00375495" w:rsidP="0037549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3.2. Супруг не несет ответственности по сделкам, совершенным другим супругом без его письменного согласия.</w:t>
      </w:r>
    </w:p>
    <w:p w:rsidR="00375495" w:rsidRPr="00375495" w:rsidRDefault="00375495" w:rsidP="0037549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3.3. По обязательствам одного из супругов взыскание может быть обращено лишь на имущество этого супруга.</w:t>
      </w:r>
    </w:p>
    <w:p w:rsidR="00375495" w:rsidRPr="00375495" w:rsidRDefault="00375495" w:rsidP="0037549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3.4. Супруги обязаны уведомлять своих кредиторов о заключении, изменении или расторжении настоящего брачного договора.</w:t>
      </w:r>
    </w:p>
    <w:p w:rsidR="00375495" w:rsidRPr="00375495" w:rsidRDefault="00375495" w:rsidP="0037549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3.5. Ответственность супругов за вред, причиненный их несовершеннолетними детьми, определяется гражданским законодательством РФ.</w:t>
      </w:r>
    </w:p>
    <w:p w:rsidR="00375495" w:rsidRPr="00375495" w:rsidRDefault="00375495" w:rsidP="00375495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4. ЗАКЛЮЧИТЕЛЬНЫЕ ПОЛОЖЕНИЯ</w:t>
      </w:r>
    </w:p>
    <w:p w:rsidR="00375495" w:rsidRPr="00375495" w:rsidRDefault="00375495" w:rsidP="00375495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375495" w:rsidRPr="00375495" w:rsidRDefault="00375495" w:rsidP="0037549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4.1. Настоящий договор вступает в силу с момента его нотариального удостоверения.</w:t>
      </w:r>
    </w:p>
    <w:p w:rsidR="00375495" w:rsidRPr="00375495" w:rsidRDefault="00375495" w:rsidP="0037549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4.2. Настоящий договор может быть изменен или расторгнут в любое время по соглашению супругов.</w:t>
      </w:r>
    </w:p>
    <w:p w:rsidR="00375495" w:rsidRPr="00375495" w:rsidRDefault="00375495" w:rsidP="0037549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Односторонний отказ от исполнения настоящего договора не допускается.</w:t>
      </w:r>
    </w:p>
    <w:p w:rsidR="00375495" w:rsidRPr="00375495" w:rsidRDefault="00375495" w:rsidP="0037549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4.3. Действие настоящего договора прекращается с момента прекращения брака, за исключением тех обязательств, которые предусмотрены брачным договором на период после прекращения брака.</w:t>
      </w:r>
    </w:p>
    <w:p w:rsidR="00375495" w:rsidRPr="00375495" w:rsidRDefault="00375495" w:rsidP="0037549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4.4. Споры и разногласия между сторонами решаются путем переговоров. В случае,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:rsidR="00375495" w:rsidRPr="00375495" w:rsidRDefault="00375495" w:rsidP="0037549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4.5. Расходы, связанные с удостоверением настоящего договора, оплачивает ______________________ (стороны оплачивают поровну).</w:t>
      </w:r>
    </w:p>
    <w:p w:rsidR="00375495" w:rsidRPr="00375495" w:rsidRDefault="00375495" w:rsidP="0037549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4.6. Настоящий договор составлен в 3-х экземплярах, по одному для каждой из сторон, и один хранится у нотариуса ________________________.</w:t>
      </w:r>
    </w:p>
    <w:p w:rsidR="00375495" w:rsidRPr="00375495" w:rsidRDefault="00375495" w:rsidP="00375495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375495" w:rsidRPr="00375495" w:rsidRDefault="00375495" w:rsidP="0037549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5. ПОДПИСИ СТОРОН</w:t>
      </w:r>
    </w:p>
    <w:p w:rsidR="00375495" w:rsidRPr="00375495" w:rsidRDefault="00375495" w:rsidP="00375495">
      <w:pPr>
        <w:shd w:val="clear" w:color="auto" w:fill="FFFFFF"/>
        <w:spacing w:after="384" w:line="240" w:lineRule="auto"/>
        <w:ind w:firstLine="540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375495" w:rsidRPr="00375495" w:rsidRDefault="00375495" w:rsidP="003754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___________/__________                            </w:t>
      </w:r>
      <w:r w:rsidRPr="00375495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____________/___________</w:t>
      </w:r>
    </w:p>
    <w:p w:rsidR="00375495" w:rsidRPr="00375495" w:rsidRDefault="00375495" w:rsidP="003754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        </w:t>
      </w:r>
      <w:r w:rsidRPr="00375495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(подпись)                                   </w:t>
      </w:r>
      <w:r w:rsidRPr="00375495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375495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  <w:lang w:eastAsia="ru-RU"/>
        </w:rPr>
        <w:t>        (подпись)</w:t>
      </w:r>
    </w:p>
    <w:p w:rsidR="00B95457" w:rsidRDefault="00375495" w:rsidP="00375495">
      <w:r w:rsidRPr="00375495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По вопросам защиты авторского и патентного права рекомендуем записаться к нашему юристу по телефону: 8 (919) 722-05-32</w:t>
      </w:r>
      <w:r w:rsidRPr="00375495">
        <w:rPr>
          <w:rFonts w:ascii="Arial" w:eastAsia="Times New Roman" w:hAnsi="Arial" w:cs="Arial"/>
          <w:color w:val="333333"/>
          <w:sz w:val="28"/>
          <w:szCs w:val="28"/>
          <w:lang w:eastAsia="ru-RU"/>
        </w:rPr>
        <w:br/>
      </w:r>
      <w:r w:rsidRPr="00375495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Также Вы можете получить ответ на свой вопрос отправив сообщение по заявке на нашем сайте - </w:t>
      </w:r>
      <w:hyperlink r:id="rId4" w:history="1">
        <w:r w:rsidRPr="00375495">
          <w:rPr>
            <w:rFonts w:ascii="Arial" w:eastAsia="Times New Roman" w:hAnsi="Arial" w:cs="Arial"/>
            <w:b/>
            <w:bCs/>
            <w:color w:val="34BBD4"/>
            <w:sz w:val="28"/>
            <w:u w:val="single"/>
            <w:lang w:eastAsia="ru-RU"/>
          </w:rPr>
          <w:t>www.mashenkof.ru</w:t>
        </w:r>
      </w:hyperlink>
    </w:p>
    <w:sectPr w:rsidR="00B95457" w:rsidSect="00B954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defaultTabStop w:val="708"/>
  <w:characterSpacingControl w:val="doNotCompress"/>
  <w:compat/>
  <w:rsids>
    <w:rsidRoot w:val="00375495"/>
    <w:rsid w:val="00375495"/>
    <w:rsid w:val="00B95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4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375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75495"/>
  </w:style>
  <w:style w:type="character" w:styleId="a3">
    <w:name w:val="Strong"/>
    <w:basedOn w:val="a0"/>
    <w:uiPriority w:val="22"/>
    <w:qFormat/>
    <w:rsid w:val="00375495"/>
    <w:rPr>
      <w:b/>
      <w:bCs/>
    </w:rPr>
  </w:style>
  <w:style w:type="character" w:styleId="a4">
    <w:name w:val="Hyperlink"/>
    <w:basedOn w:val="a0"/>
    <w:uiPriority w:val="99"/>
    <w:semiHidden/>
    <w:unhideWhenUsed/>
    <w:rsid w:val="0037549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3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923</Words>
  <Characters>5267</Characters>
  <Application>Microsoft Office Word</Application>
  <DocSecurity>0</DocSecurity>
  <Lines>43</Lines>
  <Paragraphs>12</Paragraphs>
  <ScaleCrop>false</ScaleCrop>
  <Company/>
  <LinksUpToDate>false</LinksUpToDate>
  <CharactersWithSpaces>6178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2016-05-22T12:26:00Z</dcterms:created>
  <dcterms:modified xsi:type="dcterms:W3CDTF">2016-05-22T12:26:00Z</dcterms:modified>
</cp:coreProperties>
</file>