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Кунцевский районный суд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города Москвы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121351, Москва ул. Ярцевская, д.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12,строение 1.</w:t>
      </w:r>
    </w:p>
    <w:p w:rsidR="00F7153F" w:rsidRPr="00F7153F" w:rsidRDefault="00F7153F" w:rsidP="00F7153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Истец: ФИО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                                          143090_______________</w:t>
      </w:r>
    </w:p>
    <w:p w:rsidR="00F7153F" w:rsidRPr="00F7153F" w:rsidRDefault="00F7153F" w:rsidP="00F7153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                Ответчик: Государственное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Учреждение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- Главное управление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 Пенсионного фонда России № 2 по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г. Москве и Московской области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 Адрес: 121596, г. Москва, ул.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 Горбунова, д. 2, стр. 2</w:t>
      </w:r>
    </w:p>
    <w:p w:rsidR="00F7153F" w:rsidRPr="00F7153F" w:rsidRDefault="00F7153F" w:rsidP="00F71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F7153F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F7153F" w:rsidRPr="00F7153F" w:rsidRDefault="00F7153F" w:rsidP="00F715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незаконным решения комиссии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назначению трудовой пенсии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"04" января 2012 г. истец подал заявление ответчику о назначении трудовой  пенсии по старости ранее достижения установленного возраста, в соответствии с П.П. 19 п.1. ст. 27, Федерального закона от 17.12.2001 N 173-ФЗ "О трудовых пенсиях в Российской Федерации".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Решением комиссии  по  пенсионным  вопросам ответчика – Протокол заседания Комиссии по рассмотрению вопросов реализации пенсионных прав граждан от  "14" февраля 2013 г. № 50  истцу было отказано в назначении пенсии по старости из-за отсутствия требуемого льготного стажа, в связи с невключением следующих периодов работы: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 06.04.1983 по 08.07.1985 (2года 3мес. 3 дня)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должности воспитателя в пионерских лагерях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«Штормовой» и «Звездный» Объединения санаторных пионерских лагерей «Юный ленинец»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т.к эти учреждения являются лечебно-профилактическими, а не образовательными.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 15.01.1988 г. по 24.02.1992 (4 года 1 мес. 10 дней) г. 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должности воспитателя в детском комбинате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Голицинского керамического завода т. к. пунктом 1.8. раздела «Наименование учреждений» Списка от 29.10.2002 г. Детские комбинаты, как учреждения работа в которых дает право на досрочную пенсию, не предусмотрены;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учетом исключения указанных периодов (6 лет 4 мес. 13 дней) специальный стаж истца в соответствии с разделом 2 Протокола заседания Комиссии по рассмотрению вопросов реализации пенсионных прав граждан от  "14" февраля 2013 г. № 50 составил 18 лет 08 мес. 26 дней.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Считаю данный отказ незаконным, а не включение указанных периодов необоснованным поскольку: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1. Ответчик необоснованно не включил в специальный стаж период работы истца с 06.04.1983 по 08.07.1985 (2года 3мес. 3 дня) в должности воспитателя в пионерских лагерях «Штормовой» и «Звездный» Объединения санаторных пионерских лагерей «Юный ленинец», поскольку Постановлением Конституционного Суда РФ от 29.01.2004 г. № 2-П было установлено, что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к спорным периодам работы дающим право на досрочное назначение пенсии по 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старости применяются списки и Правила действующие в эти периоды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В данный период работы истца действовало Постановление Совмина СССР от 17.12.1959 № 1397 «О пенсиях за выслугу лет работникам посвящения, здравоохранения и сельского хозяйства». В п 2 Приложения № 2 указанного постановления указано, что в стаж работы учителей  и  других  работников  просвещения (в т. ч. воспитателей предусмотренных списком должностей),  кроме   работы,   указанной   в  пункте  1  настоящего  Положения, засчитывается работа в училищах,  школах,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пионерских лагерях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Также в указанном постановлении предусмотрен такой вид учреждения как школы и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учебные группы при детских санаториях и согласно справке № 1401/03-03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«Юный ленинец»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является санаторным пионерским лагерем.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данной период времени в должности воспитателя истец работал с детьми, выполнял педагогическую работу в течении полного рабочего дня.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Также необоснованно и не включение периода работы истицы с 15.01.1988 г. по 24.02.1992 (4 года 1 мес. 10 дней) г. 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должности воспитателя в детском комбинате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Голицинского керамического завода т.к.  период работы истицы в детском комбинате действовал Общесоюзный классификатор "Отрасли народного хозяйства", содержащий перечень наименований учреждений дошкольного образования, в которых могла осуществляться педагогическая деятельность, которая служит основанием для назначения досрочной трудовой пенсии. Согласно разделу 924003 Общесоюзного классификатора "Отрасли народного хозяйства", утвержденного 01.01.1976 г., к учреждениям дошкольного воспитания относятся детские сады, ясли, ясли-сады (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комбинаты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), детские площадки.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Действующим Общероссийским классификатором видов экономической деятельности (ОК 004-93) термин детский комбинат соотнесен с понятием "ясли-детский сад". В настоящее время указанный детский комбинат переименован в детский сад это также свидетельствует о тождественности указанных учреждений.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детский комбинат, в котором осуществляла педагогическую деятельность истица, фактически являлся ясли-садом или детским садом и включил периоды работы в стаж, дающий право на досрочное назначение трудовой пенсии по старости лицам, осуществлявшим педагогическую деятельность в учреждениях для детей.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указанный период истица выполняла педагогическую работу в течении полного рабочего дня. 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Принимая такие решения ответчик порождает неравенство в сфере пенсионного обеспечения и приводит к несоразмерному ограничению конституционного права истца на социальное обеспечение и тем самым нарушает предписания статей 19 (части 1 и 2), 39 (части 1 и 2) и 55 (части 2 и 3) Конституции Российской Федерации.</w:t>
      </w:r>
    </w:p>
    <w:p w:rsidR="00F7153F" w:rsidRPr="00F7153F" w:rsidRDefault="00F7153F" w:rsidP="00F7153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 На  основании  изложенного  и  в  соответствии с П.П. 19 п.1. ст. 27 Федерального закона "О трудовых пенсиях в Российской Федерации",  пунктом  1  части  1  статьи  22, статей 131, 132 Гражданского процессуального кодекса Российской Федерации</w:t>
      </w:r>
    </w:p>
    <w:p w:rsidR="00F7153F" w:rsidRPr="00F7153F" w:rsidRDefault="00F7153F" w:rsidP="00F7153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 ПРОШУ СУД:</w:t>
      </w:r>
    </w:p>
    <w:p w:rsidR="00F7153F" w:rsidRPr="00F7153F" w:rsidRDefault="00F7153F" w:rsidP="00F7153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Решение Комиссии по пенсионным вопросам ответчика Протокол заседания Комиссии по рассмотрению вопросов реализации пенсионных прав граждан от  "14" февраля 2013 г. № 50 отменить.</w:t>
      </w:r>
    </w:p>
    <w:p w:rsidR="00F7153F" w:rsidRPr="00F7153F" w:rsidRDefault="00F7153F" w:rsidP="00F7153F">
      <w:pPr>
        <w:numPr>
          <w:ilvl w:val="1"/>
          <w:numId w:val="1"/>
        </w:numPr>
        <w:shd w:val="clear" w:color="auto" w:fill="FFFFFF"/>
        <w:spacing w:after="0" w:line="312" w:lineRule="atLeast"/>
        <w:ind w:left="9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Периоды работы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- с 06.04.1983 по 08.07.1985 (2года 3мес. 3 дня)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должности воспитателя в пионерских лагерях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«Штормовой» и «Звездный» Объединения санаторных пионерских лагерей «Юный ленинец»;</w:t>
      </w:r>
    </w:p>
    <w:p w:rsidR="00F7153F" w:rsidRPr="00F7153F" w:rsidRDefault="00F7153F" w:rsidP="00F7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с 15.01.1988 г. по 24.02.1992 (4 года 1 мес. 10 дней) г. 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должности воспитателя в детском комбинате</w:t>
      </w:r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Голицинского керамического завода принять к зачету для досрочного назначения пенсии по старости в соответствии с пп. 19 п. 1 ст. 27 Федерального закона «О трудовых пенсиях в Российской Федерации» от 17.12.2001 г. № 173-ФЗ.</w:t>
      </w:r>
      <w:r w:rsidRPr="00F715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 обязать пенсионный орган, в соответствии п. 23 Пленума верховного Российской Федерации от 20 декабря 2005 г. N 25, назначить истцу пенсию со дня обращения с заявлением в пенсионный орган с "04" января 2012 г.</w:t>
      </w:r>
    </w:p>
    <w:p w:rsidR="00F7153F" w:rsidRPr="00F7153F" w:rsidRDefault="00F7153F" w:rsidP="00F7153F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F7153F" w:rsidRPr="00F7153F" w:rsidRDefault="00F7153F" w:rsidP="00F71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Протокола заседания Комиссии по рассмотрению вопросов реализации пенсионных прав граждан от  "14" февраля 2013 г. № 50 – 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1401/03-03 от 12.11.2012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1402/03-03 от 12.11.2012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1400/03-03 от 12.11.2012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1403/03-03 от 12.11.2012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личной карточки учета Ф.Т. 2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справки № 30 от 20.11.2012 г. –2 экз.;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госпошлины;</w:t>
      </w:r>
    </w:p>
    <w:p w:rsidR="00F7153F" w:rsidRPr="00F7153F" w:rsidRDefault="00F7153F" w:rsidP="00F7153F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F7153F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  <w:r w:rsidRPr="00F7153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для ответчика.</w:t>
      </w:r>
    </w:p>
    <w:p w:rsidR="00F7153F" w:rsidRPr="00F7153F" w:rsidRDefault="00F7153F" w:rsidP="00F71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"__" апреля 2013 г.  ФИО   _____________</w:t>
      </w:r>
    </w:p>
    <w:p w:rsidR="00F7153F" w:rsidRPr="00F7153F" w:rsidRDefault="00F7153F" w:rsidP="00F7153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7153F" w:rsidRPr="00F7153F" w:rsidRDefault="00F7153F" w:rsidP="00F71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F7153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F715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</w:t>
      </w:r>
    </w:p>
    <w:p w:rsidR="00F7153F" w:rsidRPr="00F7153F" w:rsidRDefault="00F7153F" w:rsidP="00F71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F7153F" w:rsidRPr="00F7153F" w:rsidRDefault="00F7153F" w:rsidP="00F715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7153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F7153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A635F5" w:rsidRDefault="00A635F5"/>
    <w:sectPr w:rsidR="00A635F5" w:rsidSect="00A6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4ADF"/>
    <w:multiLevelType w:val="multilevel"/>
    <w:tmpl w:val="5AC2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4026B7"/>
    <w:multiLevelType w:val="multilevel"/>
    <w:tmpl w:val="00946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153F"/>
    <w:rsid w:val="00A635F5"/>
    <w:rsid w:val="00F7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7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5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F7153F"/>
  </w:style>
  <w:style w:type="paragraph" w:styleId="a4">
    <w:name w:val="Normal (Web)"/>
    <w:basedOn w:val="a"/>
    <w:uiPriority w:val="99"/>
    <w:semiHidden/>
    <w:unhideWhenUsed/>
    <w:rsid w:val="00F7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153F"/>
    <w:rPr>
      <w:b/>
      <w:bCs/>
    </w:rPr>
  </w:style>
  <w:style w:type="paragraph" w:customStyle="1" w:styleId="consplustitle">
    <w:name w:val="consplustitle"/>
    <w:basedOn w:val="a"/>
    <w:rsid w:val="00F71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6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1191</Words>
  <Characters>6792</Characters>
  <Application>Microsoft Office Word</Application>
  <DocSecurity>0</DocSecurity>
  <Lines>56</Lines>
  <Paragraphs>15</Paragraphs>
  <ScaleCrop>false</ScaleCrop>
  <Company/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2016-05-20T19:36:00Z</dcterms:created>
  <dcterms:modified xsi:type="dcterms:W3CDTF">2016-05-20T19:36:00Z</dcterms:modified>
</cp:coreProperties>
</file>