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  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Перовский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районный суд города Москвы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 xml:space="preserve">111398, Москва, ул.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Кусковская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, д.8, город,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 тел (495) 309-03-02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Истец: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Петров Дмитрий Александрович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                                                  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Санкт – Петербург_____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 Тел. – ___________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Ответчик: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Ивлев Сергей Николаевич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Москва, ________________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Цена иска –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253 781 (двести пятьдесят три тысячи</w:t>
      </w:r>
      <w:proofErr w:type="gramEnd"/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 семьсот восемьдесят один) рубль 00 копеек.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ИСКОВОЕ ЗАЯВЛЕНИЕ</w:t>
        </w:r>
      </w:hyperlink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о взыскании долга по договору займа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10 августа 2012 года ко мне обратился Ответчик -  Ивлев Сергей Николаевич с просьбой одолжить деньги. Я согласился, и мы заключили договор займа от 9 августа 2012 года (Приложение № 2). Я передал Томилину Сергею Николаевичу деньги в сумме 250000 (двести пятьдесят тысяч) рублей. Ответчик обязался возвратить долг до 14  сентября 2012 года. В подтверждение договора займа и его условий Ответчик собственноручно написал расписку 12 августа 2012 года. (Приложение № 3).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установленный договором срок Ответчик деньги не вернул. Я неоднократно напоминал ему о сроке и предлагал добровольно возвратить сумму долга. Ответчик ответил отказом, мотивируя тем, что у него нет необходимой суммы денег. В связи с отказом Ответчика добровольно возвратить сумму займа я направил претензию о возврате денежных средств от «__» ноября 2012, которая осталась без ответа.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В соответствии со ст. 151 Гражданского кодекса РФ.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 на принадлежащие гражданину другие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 Отказ от возврата долга поставил меня в трудное материальное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положение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в результате чего я не мог _____________________, что причинило мне физические и нравственные страдания.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Исходя из вышесказанного и на основании статей 807, 808, 810 ГК РФ, ст. 131, 132 ГПК РФ,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ПРОШУ СУД: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1). Взыскать с Ивлева Сергея Николаевича в мою пользу долг по договору займа в сумме 250000 (Двести пятьдесят тысяч) рублей00 коп;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2). Взыскать с Ответчика в мою пользу проценты за пользование чужими денежными средствами в размере 3781 руб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.(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три тысячи семьсот восемьдесят один) рубль 25 коп;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3) Взыскать с ответчика в мою пользу судебные расходы по оплате государственной пошлины;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4)  Взыскать с Ответчика в мою пользу компенсацию морального вреда в размере 50 000 (пятьдесят тысяч) рублей 00 копеек.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Приложение: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-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5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о взыскании долга;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-          договор займа от 09 августа 2012 года - 2 экз.;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-          копия расписки Томилина Сергея Николаевича – 2 экз.;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-          расчет цены иска– 2 экз.;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-          копия претензии с квитанцией об отправлении – 2 экз.;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-     квитанция об оплате госпошлины.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«___» ноября 2012 года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Петров Дмитрий Александрович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>(подпись)</w:t>
      </w:r>
    </w:p>
    <w:p w:rsidR="0065657E" w:rsidRDefault="0065657E" w:rsidP="006565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657E" w:rsidRDefault="0065657E" w:rsidP="006565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 </w:t>
      </w:r>
      <w:hyperlink r:id="rId7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</w:p>
    <w:p w:rsidR="00170079" w:rsidRDefault="00170079"/>
    <w:sectPr w:rsidR="00170079" w:rsidSect="00170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57E"/>
    <w:rsid w:val="00170079"/>
    <w:rsid w:val="00656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657E"/>
  </w:style>
  <w:style w:type="character" w:styleId="a4">
    <w:name w:val="Strong"/>
    <w:basedOn w:val="a0"/>
    <w:uiPriority w:val="22"/>
    <w:qFormat/>
    <w:rsid w:val="0065657E"/>
    <w:rPr>
      <w:b/>
      <w:bCs/>
    </w:rPr>
  </w:style>
  <w:style w:type="character" w:styleId="a5">
    <w:name w:val="Hyperlink"/>
    <w:basedOn w:val="a0"/>
    <w:uiPriority w:val="99"/>
    <w:semiHidden/>
    <w:unhideWhenUsed/>
    <w:rsid w:val="006565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7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2016-05-20T15:10:00Z</dcterms:created>
  <dcterms:modified xsi:type="dcterms:W3CDTF">2016-05-20T15:11:00Z</dcterms:modified>
</cp:coreProperties>
</file>