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3AC" w:rsidRPr="009A03AC" w:rsidRDefault="009A03AC" w:rsidP="009A03A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begin"/>
      </w: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instrText xml:space="preserve"> HYPERLINK "http://mashenkof.ru/levoe_menyu/dopolnitelnie_soglasheniya_k_dogovoram/dopolnitelnoe_soglashenie_k_dogovoru/" </w:instrText>
      </w: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separate"/>
      </w:r>
      <w:r w:rsidRPr="009A03AC">
        <w:rPr>
          <w:rFonts w:ascii="Arial" w:eastAsia="Times New Roman" w:hAnsi="Arial" w:cs="Arial"/>
          <w:b/>
          <w:bCs/>
          <w:color w:val="34BBD4"/>
          <w:sz w:val="18"/>
          <w:lang w:eastAsia="ru-RU"/>
        </w:rPr>
        <w:t>ДОПОЛНИТЕЛЬНОЕ СОГЛАШЕНИЕ </w:t>
      </w: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end"/>
      </w: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№ 2.1</w:t>
      </w:r>
    </w:p>
    <w:p w:rsidR="009A03AC" w:rsidRPr="009A03AC" w:rsidRDefault="009A03AC" w:rsidP="009A03A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К  ДОГОВОРУ № МО-260913 от  «11» октября 2016 г</w:t>
      </w:r>
    </w:p>
    <w:p w:rsidR="009A03AC" w:rsidRPr="009A03AC" w:rsidRDefault="009A03AC" w:rsidP="009A03A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03AC" w:rsidRPr="009A03AC" w:rsidRDefault="009A03AC" w:rsidP="009A03AC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г. Москва                                                                   «__» ________ 201_ г.</w:t>
      </w:r>
    </w:p>
    <w:p w:rsidR="009A03AC" w:rsidRPr="009A03AC" w:rsidRDefault="009A03AC" w:rsidP="009A03A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03AC" w:rsidRPr="009A03AC" w:rsidRDefault="009A03AC" w:rsidP="009A0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Общество с ограниченной ответственностью «Торговый дом «ОЛЬВИЯ»</w:t>
      </w: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именуемое в дальнейшем</w:t>
      </w:r>
      <w:r w:rsidRPr="009A03AC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«Поставщик»</w:t>
      </w: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в лице Генерального директора Семеновой И. Н., действующего на основании Устава</w:t>
      </w: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, </w:t>
      </w: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 одной стороны, и </w:t>
      </w: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Общество с ограниченной ответственностью «АудитКонсалт», </w:t>
      </w: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именуемое в дальнейшем </w:t>
      </w: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«Заказчик», </w:t>
      </w: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лице Генерального директора Краскова В.Ю., действующего на основании Устава, с другой стороны, именуемые в дальнейшем «Стороны», пришли к соглашению:</w:t>
      </w:r>
      <w:proofErr w:type="gramEnd"/>
    </w:p>
    <w:p w:rsidR="009A03AC" w:rsidRPr="009A03AC" w:rsidRDefault="009A03AC" w:rsidP="009A03AC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A03AC" w:rsidRPr="009A03AC" w:rsidRDefault="009A03AC" w:rsidP="009A03AC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Внести изменения в п. 3.1. Дополнительного соглашения № 4 от 12.12.2013 года к Договору к Договору № МО-260913 от  «11» октября 2013 г. и читать его следующей редакции – «Авансовый платеж в размере 70 (семидесяти) % от общей стоимости</w:t>
      </w:r>
      <w:r w:rsidRPr="009A03AC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9A03AC">
        <w:rPr>
          <w:rFonts w:ascii="Arial" w:eastAsia="Times New Roman" w:hAnsi="Arial" w:cs="Arial"/>
          <w:color w:val="333333"/>
          <w:sz w:val="18"/>
          <w:szCs w:val="18"/>
          <w:u w:val="single"/>
          <w:bdr w:val="none" w:sz="0" w:space="0" w:color="auto" w:frame="1"/>
          <w:lang w:eastAsia="ru-RU"/>
        </w:rPr>
        <w:t>оборудования, монтажа и пуско-наладке оборудования</w:t>
      </w:r>
      <w:r w:rsidRPr="009A03AC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сумме 328 000 (триста двадцать восемь рублей) 00 копеек, в том числе НДС 18% -50 033,90 рубля в течени</w:t>
      </w:r>
      <w:proofErr w:type="gramStart"/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</w:t>
      </w:r>
      <w:proofErr w:type="gramEnd"/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3 (трех) банковских дней с даты подписания Приложения № 6 к Договору».</w:t>
      </w:r>
    </w:p>
    <w:p w:rsidR="009A03AC" w:rsidRPr="009A03AC" w:rsidRDefault="009A03AC" w:rsidP="009A03AC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3. Во всем остальном, что не предусмотрено настоящим Дополнительным соглашением, стороны руководствуются положениями Договора № МО-260913 от  «11» октября 2013 г.</w:t>
      </w:r>
    </w:p>
    <w:p w:rsidR="009A03AC" w:rsidRPr="009A03AC" w:rsidRDefault="009A03AC" w:rsidP="009A03AC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4. Настоящее Дополнительное соглашение к договору № МО-260913 от  «11» октября 2013 г.  вступает в силу с момента </w:t>
      </w:r>
      <w:proofErr w:type="gramStart"/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подписания</w:t>
      </w:r>
      <w:proofErr w:type="gramEnd"/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 являются неотъемлемой частью Договора МО-260913 от  «11» октября 2013 г.</w:t>
      </w:r>
    </w:p>
    <w:p w:rsidR="009A03AC" w:rsidRPr="009A03AC" w:rsidRDefault="009A03AC" w:rsidP="009A03AC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5. Настоящее Дополнительное соглашение к договору № МО-260913 от  «11» октября 2013 г. составлено в двух экземплярах, имеющих равную юридическую силу, по одному для каждой из Сторон.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26"/>
        <w:gridCol w:w="4209"/>
      </w:tblGrid>
      <w:tr w:rsidR="009A03AC" w:rsidRPr="009A03AC" w:rsidTr="009A03AC">
        <w:tc>
          <w:tcPr>
            <w:tcW w:w="52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03AC" w:rsidRPr="009A03AC" w:rsidRDefault="009A03AC" w:rsidP="009A03AC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03A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ЗАКАЗЧИК</w:t>
            </w:r>
          </w:p>
        </w:tc>
        <w:tc>
          <w:tcPr>
            <w:tcW w:w="538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03AC" w:rsidRPr="009A03AC" w:rsidRDefault="009A03AC" w:rsidP="009A03AC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03A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ИСПОЛНИТЕЛЬ</w:t>
            </w:r>
          </w:p>
        </w:tc>
      </w:tr>
      <w:tr w:rsidR="009A03AC" w:rsidRPr="009A03AC" w:rsidTr="009A03AC">
        <w:tc>
          <w:tcPr>
            <w:tcW w:w="52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03AC" w:rsidRPr="009A03AC" w:rsidRDefault="009A03AC" w:rsidP="009A03AC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03A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_______________/____________/</w:t>
            </w:r>
          </w:p>
        </w:tc>
        <w:tc>
          <w:tcPr>
            <w:tcW w:w="538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03AC" w:rsidRPr="009A03AC" w:rsidRDefault="009A03AC" w:rsidP="009A03AC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03A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_____________/Семенова И.Н./</w:t>
            </w:r>
          </w:p>
        </w:tc>
      </w:tr>
      <w:tr w:rsidR="009A03AC" w:rsidRPr="009A03AC" w:rsidTr="009A03AC">
        <w:tc>
          <w:tcPr>
            <w:tcW w:w="52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03AC" w:rsidRPr="009A03AC" w:rsidRDefault="009A03AC" w:rsidP="009A03AC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03A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"___"___________ 2016 г.</w:t>
            </w:r>
          </w:p>
        </w:tc>
        <w:tc>
          <w:tcPr>
            <w:tcW w:w="538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03AC" w:rsidRPr="009A03AC" w:rsidRDefault="009A03AC" w:rsidP="009A03AC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03AC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"___"__________ 2016 г.</w:t>
            </w:r>
          </w:p>
        </w:tc>
      </w:tr>
    </w:tbl>
    <w:p w:rsidR="009A03AC" w:rsidRPr="009A03AC" w:rsidRDefault="009A03AC" w:rsidP="009A0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По всем вопросам составления дополнительных соглашений Вы </w:t>
      </w:r>
      <w:proofErr w:type="spellStart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можите</w:t>
      </w:r>
      <w:proofErr w:type="spellEnd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обратится к нашим юристам </w:t>
      </w:r>
      <w:proofErr w:type="gramStart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по</w:t>
      </w:r>
      <w:proofErr w:type="gramEnd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тел. 8 (919) 722-05-32. Сайт </w:t>
      </w:r>
      <w:hyperlink r:id="rId5" w:history="1">
        <w:r w:rsidRPr="009A03AC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www.mashenkof.ru</w:t>
        </w:r>
      </w:hyperlink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; </w:t>
      </w:r>
      <w:proofErr w:type="spellStart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E-mail</w:t>
      </w:r>
      <w:proofErr w:type="spellEnd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: </w:t>
      </w:r>
      <w:proofErr w:type="spellStart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mashserpav@rambler.ru</w:t>
      </w:r>
      <w:proofErr w:type="spellEnd"/>
      <w:r w:rsidRPr="009A03AC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. </w:t>
      </w:r>
    </w:p>
    <w:p w:rsidR="0064670B" w:rsidRDefault="0064670B"/>
    <w:sectPr w:rsidR="0064670B" w:rsidSect="00646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62075"/>
    <w:multiLevelType w:val="multilevel"/>
    <w:tmpl w:val="D98ED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3AC"/>
    <w:rsid w:val="0064670B"/>
    <w:rsid w:val="009A0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0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03AC"/>
    <w:rPr>
      <w:b/>
      <w:bCs/>
    </w:rPr>
  </w:style>
  <w:style w:type="character" w:styleId="a5">
    <w:name w:val="Hyperlink"/>
    <w:basedOn w:val="a0"/>
    <w:uiPriority w:val="99"/>
    <w:semiHidden/>
    <w:unhideWhenUsed/>
    <w:rsid w:val="009A03AC"/>
    <w:rPr>
      <w:color w:val="0000FF"/>
      <w:u w:val="single"/>
    </w:rPr>
  </w:style>
  <w:style w:type="character" w:customStyle="1" w:styleId="apple-converted-space">
    <w:name w:val="apple-converted-space"/>
    <w:basedOn w:val="a0"/>
    <w:rsid w:val="009A03AC"/>
  </w:style>
  <w:style w:type="paragraph" w:customStyle="1" w:styleId="western">
    <w:name w:val="western"/>
    <w:basedOn w:val="a"/>
    <w:rsid w:val="009A0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2016-05-07T13:09:00Z</dcterms:created>
  <dcterms:modified xsi:type="dcterms:W3CDTF">2016-05-07T13:09:00Z</dcterms:modified>
</cp:coreProperties>
</file>