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4F00" w:rsidRDefault="00EA4F00" w:rsidP="00EA4F00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В (наименование суда)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Истцы: 1. (фамилия, имя, отчество, адрес);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2. (фамилия, имя, отчество, адрес).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Ответчик: (РЭУ, ДЕЗ и т.п.)</w:t>
      </w:r>
    </w:p>
    <w:p w:rsidR="00EA4F00" w:rsidRDefault="00EA4F00" w:rsidP="00EA4F00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hyperlink r:id="rId4" w:history="1">
        <w:r>
          <w:rPr>
            <w:rStyle w:val="a4"/>
            <w:rFonts w:ascii="Arial" w:hAnsi="Arial" w:cs="Arial"/>
            <w:color w:val="34BBD4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 принуждении жилищно-эксплуатационной организации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к исполнению обязательства и взыскании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компенсации за моральный вред</w:t>
      </w:r>
    </w:p>
    <w:p w:rsidR="00EA4F00" w:rsidRDefault="00EA4F00" w:rsidP="00EA4F0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Между истцами и ответчиком заключен договор найма жилого помещения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Подтверждением исполнения договора является факт предоставления ответчиком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коммунальных услуг и их оплата истцами.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В соответствии со ст. 65 ЖК РФ наймодатель жилого помещения по договору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социального найма обязан принимать участие в надлежащем содержании и в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ремонте общего имущества в многоквартирном доме, в котором находится сданное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внаем жилое помещение; осуществлять капитальный ремонт жилого помещения;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обеспечивать предоставление нанимателю необходимых коммунальных услуг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надлежащего качества.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Ответчик эксплуатирует дом, в котором проживают истцы, ненадлежащим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образом. В доме периодически отсутствует подача горячей и холодной воды на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верхние этажи. Так, например, (указать числа) отсутствовала подача холодной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воды.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В течение последних нескольких лет подъезды дома не отапливаются.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Отсутствует отопление и в квартирах истцов в связи с выходом из строя инженерного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оборудования дома. Окна в подъездах выбиты, чердаки открыты, в результате чего</w:t>
      </w:r>
    </w:p>
    <w:p w:rsidR="00EA4F00" w:rsidRDefault="00EA4F00" w:rsidP="00EA4F0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происходит утечка тепла. Профилактические мероприятия по приведению дома в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надлежащее состояние ответчиком не проводятся.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В результате бездействия ответчика в течение длительного времени истцам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наносятся физические и нравственные страдания. Среди жильцов дома много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пожилых людей и детей, которые сильно страдают от отсутствия отопления. Люди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живут в антисанитарных условиях, поскольку мусор с их двора не вывозится,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квартиры и инженерное оборудование дома находятся в полуразвалившемся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состоянии.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В соответствии со ст. 15 Закона РФ «О защите прав потребителей» и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п. 4.12 Правил предоставления коммунальных услуг, утвержденных постановле-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нием Правительством РФ от 26 сентября 1994 г. № 1099, моральный вред,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причиненный потребителю вследствие нарушения изготовителем (исполнителем,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продавцом) его прав, предусмотренных законодательством о защите прав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потребителей, подлежит возмещению причинителем вреда при наличии его вины.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Ответчик нарушил права истцов на предоставление качественных услуг, и его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действия являются виновными.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На основании изложенного, руководствуясь ст. 65 ЖК РФ, ст. 4, 15, 17 Закона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РФ «О защите прав потребителей» и п. 4.12 Правил предоставления коммунальных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услуг, утвержденных постановлением Правительства РФ от 26 сентября 1994 г.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№ 1099,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просим: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1. (Перечислить пункты, являющиеся предметом иска.)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lastRenderedPageBreak/>
        <w:t>2. Взыскать с ответчика в пользу каждого истца в счет возмещения морального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вреда рублей.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3. Взыскать с ответчика в пользу каждого истца их расходы по оплате услуг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представителя — адвоката по рублей.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Приложение: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1) переписка жителей дома с ответчиком и вышестоящими организациями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на л.;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2) копия акта от 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3) квитанция об оплате услуг адвоката;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4) копия</w:t>
      </w:r>
      <w:r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hyperlink r:id="rId5" w:history="1">
        <w:r>
          <w:rPr>
            <w:rStyle w:val="a4"/>
            <w:rFonts w:ascii="Arial" w:hAnsi="Arial" w:cs="Arial"/>
            <w:color w:val="34BBD4"/>
            <w:u w:val="none"/>
            <w:bdr w:val="none" w:sz="0" w:space="0" w:color="auto" w:frame="1"/>
          </w:rPr>
          <w:t>искового заявления</w:t>
        </w:r>
      </w:hyperlink>
      <w:r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bdr w:val="none" w:sz="0" w:space="0" w:color="auto" w:frame="1"/>
        </w:rPr>
        <w:t>для ответчика.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В соответствии со ст. 17 Закона РФ от 7 февраля 1992 г. № 2300-1 «О защите прав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потребителей» истцы освобождаются от уплаты госпошлины.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« » 200 г. Подписи</w:t>
      </w:r>
    </w:p>
    <w:p w:rsidR="00EA4F00" w:rsidRDefault="00EA4F00" w:rsidP="00EA4F0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bdr w:val="none" w:sz="0" w:space="0" w:color="auto" w:frame="1"/>
        </w:rPr>
        <w:t>По всем юридическим вопросам обращайтесь к квалифицированным юристам по тел. – 8 (919) 722-05-32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5"/>
          <w:rFonts w:ascii="Arial" w:hAnsi="Arial" w:cs="Arial"/>
          <w:color w:val="333333"/>
          <w:bdr w:val="none" w:sz="0" w:space="0" w:color="auto" w:frame="1"/>
        </w:rPr>
        <w:t>Юридическая помощь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hyperlink r:id="rId6" w:history="1">
        <w:r>
          <w:rPr>
            <w:rStyle w:val="a4"/>
            <w:rFonts w:ascii="Arial" w:hAnsi="Arial" w:cs="Arial"/>
            <w:b/>
            <w:bCs/>
            <w:color w:val="34BBD4"/>
            <w:u w:val="none"/>
            <w:bdr w:val="none" w:sz="0" w:space="0" w:color="auto" w:frame="1"/>
          </w:rPr>
          <w:t>www.mashenkof.ru</w:t>
        </w:r>
      </w:hyperlink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Style w:val="a5"/>
          <w:rFonts w:ascii="Arial" w:hAnsi="Arial" w:cs="Arial"/>
          <w:color w:val="333333"/>
          <w:bdr w:val="none" w:sz="0" w:space="0" w:color="auto" w:frame="1"/>
        </w:rPr>
        <w:t>- качественные услуги за разумную цену.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5"/>
          <w:rFonts w:ascii="Arial" w:hAnsi="Arial" w:cs="Arial"/>
          <w:color w:val="333333"/>
          <w:bdr w:val="none" w:sz="0" w:space="0" w:color="auto" w:frame="1"/>
        </w:rPr>
        <w:t>Абонентское обслуживание физических и юридических лиц. </w:t>
      </w:r>
    </w:p>
    <w:p w:rsidR="00E70C3A" w:rsidRDefault="00E70C3A"/>
    <w:sectPr w:rsidR="00E70C3A" w:rsidSect="00E70C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A4F00"/>
    <w:rsid w:val="00E70C3A"/>
    <w:rsid w:val="00EA4F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0C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A4F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A4F00"/>
    <w:rPr>
      <w:color w:val="0000FF"/>
      <w:u w:val="single"/>
    </w:rPr>
  </w:style>
  <w:style w:type="character" w:customStyle="1" w:styleId="apple-converted-space">
    <w:name w:val="apple-converted-space"/>
    <w:basedOn w:val="a0"/>
    <w:rsid w:val="00EA4F00"/>
  </w:style>
  <w:style w:type="character" w:styleId="a5">
    <w:name w:val="Strong"/>
    <w:basedOn w:val="a0"/>
    <w:uiPriority w:val="22"/>
    <w:qFormat/>
    <w:rsid w:val="00EA4F0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916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543</Words>
  <Characters>3100</Characters>
  <Application>Microsoft Office Word</Application>
  <DocSecurity>0</DocSecurity>
  <Lines>25</Lines>
  <Paragraphs>7</Paragraphs>
  <ScaleCrop>false</ScaleCrop>
  <Company/>
  <LinksUpToDate>false</LinksUpToDate>
  <CharactersWithSpaces>3636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2016-05-19T16:54:00Z</dcterms:created>
  <dcterms:modified xsi:type="dcterms:W3CDTF">2016-05-19T16:54:00Z</dcterms:modified>
</cp:coreProperties>
</file>