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53A" w:rsidRDefault="007A753A" w:rsidP="007A753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Истец: Жукова Дина Владимировна,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проживающая: ул.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Дмитровская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, д. 113, корп. 2, кв. 10.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Ответчик: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Кулик Ирина Ильинична,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проживающая: г. Москва, ул. Волжская, д. 36, кв. 13</w:t>
      </w:r>
      <w:proofErr w:type="gramEnd"/>
    </w:p>
    <w:p w:rsidR="007A753A" w:rsidRDefault="007A753A" w:rsidP="007A753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признании сделки недействительной</w:t>
      </w:r>
    </w:p>
    <w:p w:rsidR="007A753A" w:rsidRDefault="007A753A" w:rsidP="007A753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Я проживаю со своей матерью Жуковой Марией Васильевной по адресу: ул.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Дмитровская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, д. 12, корп. 3, кв. 744.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Мой отец Жуков Владимир Ильич проживал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г. Москве, ул. Усиевича, д. 35, кв. 7, состоящей из одной комнаты общей площадью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35,3 кв. м, жилой — 19,9 кв. 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Указанная квартира была им приватизирована и принадлежала по праву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собственности на основании договора передачи жилья в собственность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№ 032102-000603 от 20 октября 1992 г., заключенного с РЭУ-2 ВАО г. Москвы 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зарегистрированного в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ДМЖ г. Москвы21 ноября 1992г.№ 2-379393(свидетельство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собственности на жилище от 21 ноября 1992 г. № 0264445).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30 марта 1999 г. мой отец неожиданно умер от острой </w:t>
      </w:r>
      <w:proofErr w:type="spellStart"/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сердечно-сосудистой</w:t>
      </w:r>
      <w:proofErr w:type="spellEnd"/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недостаточности. И только после его смерти, решив обратиться к нотариусу о моем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наследстве, мы с матерью узнали, что отец 15 марта 1999 г. продал свою квартиру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сестре Климук Ирине Ильиничне, проживающей в г. Москве, ул. Волжская,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д. 36, кв. 13. Для нас это было крайне удивительно, поскольку я общалась с отцом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регулярно до самой смерти, и он всегда говорил, что свою квартиру оставит мне.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соответствии с законом покупатель становится собственником только после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регистрации договора купли-продажи в Департаменте муниципального жилья, о чем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делается оговорка в договоре (п. 4 Договора).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договоре сделана отметка, что он зарегистрирован 30 марта 1999 г. Но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именно в этот день и умер отец.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При обращении в ОВД «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Новогиреево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» нам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сообщили, что отец скончался где-то в 11 ч. По этому факту проводилась проверка,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но нам материалы не показали, а выдали только копию постановления об отказе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возбуждении уголовного дела, пояснив, что отец в то утро был на работе, откуда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вышел на улицу, где и скончался.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На работе отца, расположенной по ул. Перовская,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д. 61 — рядом с местом смерти отца — пояснили, что утром 30 марта отец в 9 ч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был на работе, а затем, около 11 ч, его отстранили по причине выпивки. А в 12 ч,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т.е. через час, он уже скончался. Получается, в день регистрации договора отец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практически не мог быть в ДМЖ.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В результате упомянутый договор остался незарегистрированным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отцом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Климук И.И. не могла стать владелицей квартиры. В самом договоре подпись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отца вызывает сомнение — обычно он расписывался по-другому, в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связи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с чем у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меня имеется предположение, что договор купли-продажи был оформлен задним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числом, уже после смерти отца.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Таким образом, оформленная сделка, лишившая меня, единственную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насле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д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ницу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, квартиры, — противна основам правопорядка и нравственности, а потому —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ничтожна.</w:t>
      </w:r>
    </w:p>
    <w:p w:rsidR="007A753A" w:rsidRDefault="007A753A" w:rsidP="007A753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изложенного, в соответствии со ст. 165, 168, 169 ГК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 Признать недействительной сделку — договор купли-продажи квартиры от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lastRenderedPageBreak/>
        <w:t>15 марта 1999 г., заключенный между Жуковым Владимиром Ильичом и Климук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Ириной Ильиничной.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Назначить почерковедческую экспертизу, на разрешение которой поставить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вопрос: кем была учинена подпись под текстом договора купли-продажи квартиры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15 марта 1999 г. и в реестре ДМЖ 30 марта 1999 г.: моим отцом Жуковым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Владимиром Ильичом или от его имени другим лицом.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копия свидетельства о рождении;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копия договора купли-продажи от 15 марта 1999 г.;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 выписка из домовой книги;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4) справка № 7533 о собственности на квартиру;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5) финансовый лицевой счет;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6) копия свидетельства о смерти;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7) справка ДМЖ;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8) копия постановления об отказе в возбуждении уголовного дела;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9) копия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bdr w:val="none" w:sz="0" w:space="0" w:color="auto" w:frame="1"/>
        </w:rPr>
        <w:t>;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10) квитанция об уплате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 мая 1999 г. Жукова</w:t>
      </w:r>
    </w:p>
    <w:p w:rsidR="007A753A" w:rsidRDefault="007A753A" w:rsidP="007A753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исковых заявлений,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7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5"/>
          <w:rFonts w:ascii="Arial" w:hAnsi="Arial" w:cs="Arial"/>
          <w:color w:val="333333"/>
          <w:bdr w:val="none" w:sz="0" w:space="0" w:color="auto" w:frame="1"/>
        </w:rPr>
        <w:t> </w:t>
      </w:r>
    </w:p>
    <w:p w:rsidR="00DE4795" w:rsidRDefault="00DE4795"/>
    <w:sectPr w:rsidR="00DE4795" w:rsidSect="00DE4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753A"/>
    <w:rsid w:val="007A753A"/>
    <w:rsid w:val="00DE4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7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7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A753A"/>
    <w:rPr>
      <w:color w:val="0000FF"/>
      <w:u w:val="single"/>
    </w:rPr>
  </w:style>
  <w:style w:type="character" w:customStyle="1" w:styleId="apple-converted-space">
    <w:name w:val="apple-converted-space"/>
    <w:basedOn w:val="a0"/>
    <w:rsid w:val="007A753A"/>
  </w:style>
  <w:style w:type="character" w:styleId="a5">
    <w:name w:val="Strong"/>
    <w:basedOn w:val="a0"/>
    <w:uiPriority w:val="22"/>
    <w:qFormat/>
    <w:rsid w:val="007A753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632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2016-05-19T16:42:00Z</dcterms:created>
  <dcterms:modified xsi:type="dcterms:W3CDTF">2016-05-19T16:42:00Z</dcterms:modified>
</cp:coreProperties>
</file>