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366" w:rsidRDefault="00CE7366" w:rsidP="00CE73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CE7366" w:rsidRDefault="00CE7366" w:rsidP="00CE73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CE7366" w:rsidRDefault="00CE7366" w:rsidP="00CE73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E7366" w:rsidRDefault="00CE7366" w:rsidP="00CE73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CE7366" w:rsidRDefault="00CE7366" w:rsidP="00CE73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CE7366" w:rsidRDefault="00CE7366" w:rsidP="00CE73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E7366" w:rsidRDefault="00CE7366" w:rsidP="00CE73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CE7366" w:rsidRDefault="00CE7366" w:rsidP="00CE73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E7366" w:rsidRDefault="00CE7366" w:rsidP="00CE73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CE7366" w:rsidRDefault="00CE7366" w:rsidP="00CE73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CE7366" w:rsidRDefault="00CE7366" w:rsidP="00CE73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E7366" w:rsidRDefault="00CE7366" w:rsidP="00CE73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CE7366" w:rsidRDefault="00CE7366" w:rsidP="00CE73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CE7366" w:rsidRDefault="00CE7366" w:rsidP="00CE7366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CE7366" w:rsidRDefault="00CE7366" w:rsidP="00CE7366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CE7366" w:rsidRDefault="00CE7366" w:rsidP="00CE7366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E7366" w:rsidRDefault="00CE7366" w:rsidP="00CE7366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 понуждении обязанной стороны заключить</w:t>
      </w:r>
      <w:r>
        <w:rPr>
          <w:rFonts w:ascii="Arial" w:hAnsi="Arial" w:cs="Arial"/>
          <w:color w:val="333333"/>
          <w:sz w:val="18"/>
          <w:szCs w:val="18"/>
        </w:rPr>
        <w:br/>
        <w:t>публичный договор оказания гостиничных услуг</w:t>
      </w:r>
    </w:p>
    <w:p w:rsidR="00CE7366" w:rsidRDefault="00CE7366" w:rsidP="00CE73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E7366" w:rsidRDefault="00CE7366" w:rsidP="00CE73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 обратился Ответчику с просьбой оказать гостиничные услуги ______________________________________, т.е. заключить договор на условиях, которые Ответчик распространяет в форме публичной оферты.</w:t>
      </w:r>
    </w:p>
    <w:p w:rsidR="00CE7366" w:rsidRDefault="00CE7366" w:rsidP="00CE73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Указанные условия Истец выполнил, что подтверждается 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________________________________________.</w:t>
      </w:r>
    </w:p>
    <w:p w:rsidR="00CE7366" w:rsidRDefault="00CE7366" w:rsidP="00CE73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день обращения к Ответчику для размещения его и группы _________________________ Истцу были предъявлены следующие дополнительные требования: 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___________________________________________, что противоречит Правилам предоставления гостиничных услуг в Российской Федерации.</w:t>
      </w:r>
    </w:p>
    <w:p w:rsidR="00CE7366" w:rsidRDefault="00CE7366" w:rsidP="00CE7366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момент обращения Истца условия для оказания ему гостиничных услуг имелись, что подтверждается 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__________________________________________________________________________________.</w:t>
      </w:r>
    </w:p>
    <w:p w:rsidR="00CE7366" w:rsidRDefault="00CE7366" w:rsidP="00CE73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Как полагает Истец, Ответчик фактически уклонился от заключения публичного договора, чем нарушил ст. 426 и 783 ГК РФ.</w:t>
      </w:r>
    </w:p>
    <w:p w:rsidR="00CE7366" w:rsidRDefault="00CE7366" w:rsidP="00CE73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CE7366" w:rsidRDefault="00CE7366" w:rsidP="00CE7366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основании изложенного, руководствуясь ст. 426, 783 ГК РФ, прошу:</w:t>
      </w:r>
    </w:p>
    <w:p w:rsidR="00CE7366" w:rsidRDefault="00CE7366" w:rsidP="00CE73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CE7366" w:rsidRDefault="00CE7366" w:rsidP="00CE7366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Обязать Ответчика заключить договор оказания гостиничных услуг на период с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по «___» __________ _____ г. на условиях, указанных им в публичной оферте от «___» __________ _____ г.</w:t>
      </w:r>
    </w:p>
    <w:p w:rsidR="00CE7366" w:rsidRDefault="00CE7366" w:rsidP="00CE7366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CE7366" w:rsidRDefault="00CE7366" w:rsidP="00CE7366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CE7366" w:rsidRDefault="00CE7366" w:rsidP="00CE7366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CE7366" w:rsidRDefault="00CE7366" w:rsidP="00CE7366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790BB2" w:rsidRDefault="00790BB2"/>
    <w:sectPr w:rsidR="00790BB2" w:rsidSect="0079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7366"/>
    <w:rsid w:val="00790BB2"/>
    <w:rsid w:val="00CE7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CE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CE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CE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7366"/>
    <w:rPr>
      <w:color w:val="0000FF"/>
      <w:u w:val="single"/>
    </w:rPr>
  </w:style>
  <w:style w:type="paragraph" w:customStyle="1" w:styleId="a4">
    <w:name w:val="a4"/>
    <w:basedOn w:val="a"/>
    <w:rsid w:val="00CE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CE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CE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CE7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E7366"/>
    <w:rPr>
      <w:b/>
      <w:bCs/>
    </w:rPr>
  </w:style>
  <w:style w:type="character" w:customStyle="1" w:styleId="apple-converted-space">
    <w:name w:val="apple-converted-space"/>
    <w:basedOn w:val="a0"/>
    <w:rsid w:val="00CE73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2196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2016-05-17T16:00:00Z</dcterms:created>
  <dcterms:modified xsi:type="dcterms:W3CDTF">2016-05-17T16:00:00Z</dcterms:modified>
</cp:coreProperties>
</file>