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b/>
          <w:bCs/>
          <w:color w:val="333333"/>
          <w:sz w:val="36"/>
          <w:lang w:eastAsia="ru-RU"/>
        </w:rPr>
        <w:t>В Люблинский районный суд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b/>
          <w:bCs/>
          <w:color w:val="333333"/>
          <w:sz w:val="36"/>
          <w:lang w:eastAsia="ru-RU"/>
        </w:rPr>
        <w:t>                                                        города Москвы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109559, г. Москва, ул. Марьинский парк, 29</w:t>
      </w:r>
    </w:p>
    <w:p w:rsidR="007C37E4" w:rsidRPr="007C37E4" w:rsidRDefault="007C37E4" w:rsidP="007C37E4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</w:t>
      </w:r>
      <w:r w:rsidRPr="007C37E4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r w:rsidRPr="007C37E4">
        <w:rPr>
          <w:rFonts w:ascii="Arial" w:eastAsia="Times New Roman" w:hAnsi="Arial" w:cs="Arial"/>
          <w:b/>
          <w:bCs/>
          <w:color w:val="333333"/>
          <w:sz w:val="36"/>
          <w:lang w:eastAsia="ru-RU"/>
        </w:rPr>
        <w:t>Истец: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Сидорова Любовь Викторовна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адрес регистрации: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117042, город Москва, б-р Ад. Ушакова,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дом 4, кв. 334</w:t>
      </w:r>
    </w:p>
    <w:p w:rsidR="007C37E4" w:rsidRPr="007C37E4" w:rsidRDefault="007C37E4" w:rsidP="007C37E4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</w:t>
      </w:r>
      <w:r w:rsidRPr="007C37E4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r w:rsidRPr="007C37E4">
        <w:rPr>
          <w:rFonts w:ascii="Arial" w:eastAsia="Times New Roman" w:hAnsi="Arial" w:cs="Arial"/>
          <w:b/>
          <w:bCs/>
          <w:color w:val="333333"/>
          <w:sz w:val="36"/>
          <w:lang w:eastAsia="ru-RU"/>
        </w:rPr>
        <w:t>Ответчик: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Государственное Учреждение-Главное Управление Пенсионного Фонда РоссийскойФедерации № 4 по г. Москве и Московской области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115088, г. Москва, ул. Угрешская, д. 2,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стр. 29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Госпошлина — 600 рублей</w:t>
      </w:r>
    </w:p>
    <w:p w:rsidR="007C37E4" w:rsidRPr="007C37E4" w:rsidRDefault="007C37E4" w:rsidP="007C37E4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  </w:t>
      </w:r>
      <w:hyperlink r:id="rId5" w:history="1">
        <w:r w:rsidRPr="007C37E4">
          <w:rPr>
            <w:rFonts w:ascii="Arial" w:eastAsia="Times New Roman" w:hAnsi="Arial" w:cs="Arial"/>
            <w:color w:val="34BBD4"/>
            <w:sz w:val="36"/>
            <w:lang w:eastAsia="ru-RU"/>
          </w:rPr>
          <w:t>ИСКОВОЕ ЗАЯВЛЕНИЕ</w:t>
        </w:r>
      </w:hyperlink>
    </w:p>
    <w:p w:rsidR="007C37E4" w:rsidRPr="007C37E4" w:rsidRDefault="007C37E4" w:rsidP="007C37E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о включении в специальный страховой стаж периодов трудовой                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деятельности и  назначении  досрочной пенсии по старости</w:t>
      </w:r>
    </w:p>
    <w:p w:rsidR="007C37E4" w:rsidRPr="007C37E4" w:rsidRDefault="007C37E4" w:rsidP="007C37E4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Я, Сидорова Любовь Викторовна, 11 февраля 2011 года обратилась к ответчику с заявлением о назначении досрочной трудовой пенсии по старости на основании подпункта 4 пункта 1 статьи 27 </w:t>
      </w: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Федерального Закона  № 173-ФЗ от 17.12.2011 года, согласно которому досрочная пенсия назначается женщинам по достижении возраста 50 лет, если они проработали не менее 20 лет в текстильной промышленности на работах с повышенной интенсивностью и тяжестью.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 В назначении досрочной трудовой пенсии по старости по указанному выше основанию ответчик мне отказал. Факт отказа ответчика в назначении мне досрочной трудовой пенсии по старости подтверждается протоколом № 1231 от 11.05.2011 года.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Полагаю, что отказ ответчика в назначении мне досрочной трудовой пенсии по старости на основании подпункта 4 пункта 1 статьи 27 Федерального Закона  № 173-ФЗ от 17.12.2011 года, является незаконным и необоснованным по следующим основаниям.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Отказывая в назначении досрочной трудовой пенсии по старости, ответчик исключил из специального страхового стажа, дающего право на досрочное назначение трудовой пенсии по старости, следующие периоды моей трудовой деятельности: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06.10.1992 года по 09.01.1995 год — отпуск по уходу за ребенком до трех лет.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Исключение указанного периода трудовой деятельности ответчик мотивировал тем, что согласно п. 5 Правил исчисления периодов работы, дающих право на досрочное назначение трудовой пенсии по старости в соответствии со ст. 27 ФЗ № 173, утвержденными Постановлением Правительства РФ № 516 от 11.07.2002 года, периоды нахождения в отпуске без сохранения заработной платы, курсы повышения квалификации, учебные отпуска, отпуск по уходу за ребенком после 05.10.1992 года, не включаются в льготный стаж.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         С вышеизложенным ответом ответчика я не согласна, так как согласно архивной справке № 17290-17292 от 28.09.2010 года,  мне предоставлялись отпуска по уходу за ребенком  с 05.03.1992 года по 09.07.1993 года, а также   отпуск по уходу за ребенком до трех лет с 10.07.1993 года по 09.01.1995 года.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Таким образом, я находилась в отпуске по уходу за ребенком до введения в действие Закона Российской Федерации от 25 сентября 1992 года N 3543-1 "О внесении изменений и дополнений в Кодекс законов о труде РСФСР", то есть исключение периода моего нахождения в отпуске по уходу за ребенком с 05.03.1992 года по 09.01.1995 года со стороны ответчика, является неправомерным, тем самым, подлежит включению специальный страховой стаж.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Также, ответчик исключил из специального страхового стажа, дающего право на досрочное назначение трудовой пенсии по старости, следующие периоды моей трудовой деятельности: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01.01.1997 года по 31.12.1997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01.01.2002 года по 02.01.2002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09.01.2002 года по 07.02.2002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09.02.2002 года по 13.03.2002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16.03.2002 года по 04.04.2002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06.04.2002 года по 24.04.2002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01.05.2002 года по 05.05.2002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15.05.2002 года по 21.05.2002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31.05.2002 года по 27.06.2002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29.06.2002 года по 01.09.2002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Исключение указанных периодов трудовой деятельности ответчик мотивировал тем, что в поименных списках льготных профессий организации ОАО «Фабрика «освобожденный труд» отсутствует и не подтверждена занятость на работах с повышенной </w:t>
      </w: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интенсивностью и тяжестью в текстильной промышленности.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Кроме этого, ответчик исключил из специального страхового стажа, дающего право на досрочное назначение трудовой пенсии по старости, следующие периоды моей трудовой деятельности: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01.01.1998 года по 31.12.2000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08.02.2001 года по 28.02.2001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26.03.2011 года  по 30.03.2001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18.06.2001 года по 20.07.2001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03.09.2001 год по 03.09.2001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03.10.2002 года по 08.01.2002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08.02.2002 года по 08.02.2002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15.02.2002 года по 15.02.2002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14.03.2002 года по 15.03.2002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05.04.2002 года по 05.04.2002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25.04.2002 года по 30.04.2002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06.05.2002 года по 14.05.2002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22.05.2002 года по 30.05.2002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28.06.2002 года по 28.06.2002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02.09.2002 года по 17.12.2002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Исключение указанных периодов трудовой деятельности ответчик мотивировал тем, что не сдан код особых условий труда в индивидуальных сведениях и не подтверждена занятость на работах с повышенной интенсивностью и тяжестью в текстильной промышленности.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указанными ответами о не включении указанных периодов в специальный страховой стаж, дающий мне право на назначение досрочной пенсии по старости, я не согласна по следущим основаниям.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Согласно п. 6 Правил подсчёта и подтверждения страхового стажа для установления трудовой пенсии, утверждённых Постановлением Правительства РФ № 555 от 24.07.2002 года, основным документом, </w:t>
      </w: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подтверждающим периоды работы по трудовому договору, является трудовая книжка установленного образца (далее именуется - трудовая книжка), при отсутствии трудовой книжки, а также в случае, когда в трудовой книжке содержатся неправильные и неточные сведения либо отсутствуют записи об отдельных периодах работы, в подтверждение периодов работы принимаются письменные трудовые договоры, оформленные в соответствии с трудовым законодательством, действовавшим на день возникновения соответствующих правоотношений, трудовые книжки колхозников,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Исходя из вышеуказанной нормы, считаю, что законных оснований для отказа во включении указанных спорных периодов в специальный страховой стаж у ответчика не было, поскольку данный период мной документально подтвержден записями в трудовой книжке серии AT-II № 0818026.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Таким образом, законных оснований для отказа во включении спорных периодов в специальный страховой стаж у ответчика не было, поскольку отказ ответчика в назначении мне досрочной трудовой пенсии по старости не основан на представленных в материалы пенсионного дела доказательствах, подтверждающих мое право на назначение досрочной трудовой пенсии по старости.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Согласно п. 7 ст. 18 Федерального закона «О трудовых пенсиях РФ» от  17.12.2001 года, решения об установлении или отказе в установлении трудовой пенсии, о выплате указанной пенсии, об удержаниях из этой пенсии и о взыскании излишне выплаченных </w:t>
      </w: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сумм такой пенсии могут быть обжалованы в вышестоящий пенсионный орган (по отношению к органу, вынесшему соответствующее решение) и (или) в суд.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На основании вышеизложенного, руководствуясь п. 7 ст. 18, ст. ст. 27 Федерального закона “О трудовых пенсиях в РФ”,</w:t>
      </w:r>
    </w:p>
    <w:p w:rsidR="007C37E4" w:rsidRPr="007C37E4" w:rsidRDefault="007C37E4" w:rsidP="007C37E4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          ПРОШУ:</w:t>
      </w:r>
    </w:p>
    <w:p w:rsidR="007C37E4" w:rsidRPr="007C37E4" w:rsidRDefault="007C37E4" w:rsidP="007C37E4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1. Обязать ответчика, Государственное Учреждение-Главное Управление Пенсионного Фонда Российской Федерации № 4 по г. Москве и Московской области включить в специальный      страховой стаж, дающий право на назначение досрочной трудовой   пенсии по старости, следующие периоды моей трудовой деятельности: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06.10.1992 года по 09.01.1995 год — отпуск по уходу за ребенком до трех лет.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01.01.1997 года по 31.12.1997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01.01.2002 года по 02.01.2002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09.01.2002 года по 07.02.2002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09.02.2002 года по 13.03.2002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16.03.2002 года по 04.04.2002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06.04.2002 года по 24.04.2002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01.05.2002 года по 05.05.2002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15.05.2002 года по 21.05.2002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31.05.2002 года по 27.06.2002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29.06.2002 года по 01.09.2002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В итоге: составляет 1 (один) год 6 (шесть) месяцев 26 дней</w:t>
      </w:r>
    </w:p>
    <w:p w:rsidR="007C37E4" w:rsidRPr="007C37E4" w:rsidRDefault="007C37E4" w:rsidP="007C37E4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01.01.1998 года по 31.12.2000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         с 08.02.2001 года по 28.02.2001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26.03.2011 года  по 30.03.2001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18.06.2001 года по 20.07.2001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03.09.2001 год по 03.09.2001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03.10.2002 года по 08.01.2002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08.02.2002 года по 08.02.2002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15.02.2002 года по 15.02.2002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14.03.2002 года по 15.03.2002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05.04.2002 года по 05.04.2002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25.04.2002 года по 30.04.2002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06.05.2002 года по 14.05.2002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22.05.2002 года по 30.05.2002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28.06.2002 года по 28.06.2002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 02.09.2002 года по 17.12.2002 год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В итоге: составляет 3 (три) года 6 (шесть) месяцев 22 дня.</w:t>
      </w:r>
    </w:p>
    <w:p w:rsidR="007C37E4" w:rsidRPr="007C37E4" w:rsidRDefault="007C37E4" w:rsidP="007C37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2. Обязать ответчика, Государственное Учреждение-Главное Управление Пенсионного Фонда Российской Федерации № 4 по г. Москве и Московской области назначить досрочную трудовую пенсию по старости с момента обращения 11 февраля 2011 года.</w:t>
      </w:r>
    </w:p>
    <w:p w:rsidR="007C37E4" w:rsidRPr="007C37E4" w:rsidRDefault="007C37E4" w:rsidP="007C37E4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C37E4" w:rsidRPr="007C37E4" w:rsidRDefault="007C37E4" w:rsidP="007C37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</w:t>
      </w:r>
      <w:r w:rsidRPr="007C37E4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r w:rsidRPr="007C37E4">
        <w:rPr>
          <w:rFonts w:ascii="Arial" w:eastAsia="Times New Roman" w:hAnsi="Arial" w:cs="Arial"/>
          <w:b/>
          <w:bCs/>
          <w:color w:val="333333"/>
          <w:sz w:val="36"/>
          <w:lang w:eastAsia="ru-RU"/>
        </w:rPr>
        <w:t>Приложения:</w:t>
      </w:r>
    </w:p>
    <w:p w:rsidR="007C37E4" w:rsidRPr="007C37E4" w:rsidRDefault="007C37E4" w:rsidP="007C37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b/>
          <w:bCs/>
          <w:color w:val="333333"/>
          <w:sz w:val="36"/>
          <w:lang w:eastAsia="ru-RU"/>
        </w:rPr>
        <w:t> </w:t>
      </w:r>
    </w:p>
    <w:p w:rsidR="007C37E4" w:rsidRPr="007C37E4" w:rsidRDefault="007C37E4" w:rsidP="007C37E4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</w:t>
      </w:r>
      <w:r w:rsidRPr="007C37E4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hyperlink r:id="rId6" w:history="1">
        <w:r w:rsidRPr="007C37E4">
          <w:rPr>
            <w:rFonts w:ascii="Arial" w:eastAsia="Times New Roman" w:hAnsi="Arial" w:cs="Arial"/>
            <w:color w:val="34BBD4"/>
            <w:sz w:val="36"/>
            <w:lang w:eastAsia="ru-RU"/>
          </w:rPr>
          <w:t>искового заявления</w:t>
        </w:r>
      </w:hyperlink>
      <w:r w:rsidRPr="007C37E4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– 1 экз.</w:t>
      </w:r>
    </w:p>
    <w:p w:rsidR="007C37E4" w:rsidRPr="007C37E4" w:rsidRDefault="007C37E4" w:rsidP="007C37E4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Квитанция об уплате государственной пошлины (600 руб.)</w:t>
      </w:r>
    </w:p>
    <w:p w:rsidR="007C37E4" w:rsidRPr="007C37E4" w:rsidRDefault="007C37E4" w:rsidP="007C37E4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трудовой книжки – 2 экз.</w:t>
      </w:r>
    </w:p>
    <w:p w:rsidR="007C37E4" w:rsidRPr="007C37E4" w:rsidRDefault="007C37E4" w:rsidP="007C37E4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протокола № 1231/1 от 11.05.2011 года — 2 экз.</w:t>
      </w:r>
    </w:p>
    <w:p w:rsidR="007C37E4" w:rsidRPr="007C37E4" w:rsidRDefault="007C37E4" w:rsidP="007C37E4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архивной справки от 28.09.2010 года № 17290-17292 — 2 экз.</w:t>
      </w:r>
    </w:p>
    <w:p w:rsidR="007C37E4" w:rsidRPr="007C37E4" w:rsidRDefault="007C37E4" w:rsidP="007C37E4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справки от 114 от 03.10.2003 года — 2 экз.</w:t>
      </w:r>
    </w:p>
    <w:p w:rsidR="007C37E4" w:rsidRPr="007C37E4" w:rsidRDefault="007C37E4" w:rsidP="007C37E4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Копия архивной выписки от 10.03.2011 года № 2695 — 2 экз.</w:t>
      </w:r>
    </w:p>
    <w:p w:rsidR="007C37E4" w:rsidRPr="007C37E4" w:rsidRDefault="007C37E4" w:rsidP="007C37E4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7C37E4" w:rsidRPr="007C37E4" w:rsidRDefault="007C37E4" w:rsidP="007C37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7C37E4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«___»__________2011 г.               ______________/Сидорова Л.В./</w:t>
      </w:r>
    </w:p>
    <w:p w:rsidR="009540DF" w:rsidRDefault="009540DF"/>
    <w:sectPr w:rsidR="009540DF" w:rsidSect="00954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C1165"/>
    <w:multiLevelType w:val="multilevel"/>
    <w:tmpl w:val="CEAC4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C37E4"/>
    <w:rsid w:val="007C37E4"/>
    <w:rsid w:val="00954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3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37E4"/>
    <w:rPr>
      <w:b/>
      <w:bCs/>
    </w:rPr>
  </w:style>
  <w:style w:type="character" w:customStyle="1" w:styleId="apple-converted-space">
    <w:name w:val="apple-converted-space"/>
    <w:basedOn w:val="a0"/>
    <w:rsid w:val="007C37E4"/>
  </w:style>
  <w:style w:type="character" w:styleId="a5">
    <w:name w:val="Hyperlink"/>
    <w:basedOn w:val="a0"/>
    <w:uiPriority w:val="99"/>
    <w:semiHidden/>
    <w:unhideWhenUsed/>
    <w:rsid w:val="007C37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5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1588</Words>
  <Characters>9053</Characters>
  <Application>Microsoft Office Word</Application>
  <DocSecurity>0</DocSecurity>
  <Lines>75</Lines>
  <Paragraphs>21</Paragraphs>
  <ScaleCrop>false</ScaleCrop>
  <Company/>
  <LinksUpToDate>false</LinksUpToDate>
  <CharactersWithSpaces>10620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2016-05-16T06:45:00Z</dcterms:created>
  <dcterms:modified xsi:type="dcterms:W3CDTF">2016-05-16T06:45:00Z</dcterms:modified>
</cp:coreProperties>
</file>