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Арбитражный суд_____________________________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                         (наименование, место нахождения)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судья___________________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дело N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А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____/201___,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назначено на "___"___________ 201___ г.,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              на 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ч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 мин.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от заявителя:_______________________________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ответчик: Межрайонная инспекция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                           Федеральной налоговой службы N______________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по__________________________________________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(наименование, место нахождения)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ПОЯСНЕНИЯ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 относительно доводов, изложенных в отзыве налогового органа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Заявитель обратился в Арбитражный суд__________________ с требованием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к</w:t>
      </w:r>
      <w:proofErr w:type="gramEnd"/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Межрайонной  инспекции  Федеральной  налоговой  службы  N___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признать  недействительным  решение  от  "___"__________ 201___  г.  N____ о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привлечении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к ответственности за совершение налогового правонарушения.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С   учетом   отзыва  налогового  органа  на  данное  заявление  (письмо</w:t>
      </w:r>
      <w:proofErr w:type="gramEnd"/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 "___"________ 201___  г. N___) заявитель считает необходимым представить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части 1  статьи  41,  части  1 статьи  81 и части 1 статьи 197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Арбитражного  процессуального  кодекса  РФ следующие пояснения относительно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доводов, изложенных в обоснование заявленных требований: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1) в отношении довода налогового органа о 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Данный  довод налогового органа  не учитывает такие обстоятельства,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Указанные обстоятельства подтверждаются  такими  доказательствами, 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2) в отношении довода налогового органа о 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Данный  довод налогового органа  не учитывает такие обстоятельства,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Указанные обстоятельства подтверждаются  такими  доказательствами, 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__________________________________________________________________________;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3) в отношении довода налогового органа о 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Данный  довод налогового органа  не учитывает такие обстоятельства,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Указанные обстоятельства подтверждаются  такими  доказательствами,  как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 Копия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на представителя.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     Представитель__________________ по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доверенности</w:t>
        </w:r>
      </w:hyperlink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_______________________________________________</w:t>
      </w:r>
    </w:p>
    <w:p w:rsidR="00813A63" w:rsidRDefault="00813A63" w:rsidP="00813A63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подпись___________________</w:t>
      </w:r>
      <w:proofErr w:type="spellEnd"/>
      <w:r>
        <w:rPr>
          <w:rFonts w:ascii="Arial" w:hAnsi="Arial" w:cs="Arial"/>
          <w:color w:val="333333"/>
          <w:sz w:val="18"/>
          <w:szCs w:val="18"/>
        </w:rPr>
        <w:t>, расшифровка подписи</w:t>
      </w:r>
    </w:p>
    <w:p w:rsidR="00813A63" w:rsidRDefault="00813A63" w:rsidP="00813A63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 "___"________________ 201___ г.                          </w:t>
      </w:r>
    </w:p>
    <w:p w:rsidR="00813A63" w:rsidRDefault="00813A63" w:rsidP="00813A63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lastRenderedPageBreak/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Fonts w:ascii="Arial" w:hAnsi="Arial" w:cs="Arial"/>
          <w:color w:val="333333"/>
          <w:sz w:val="18"/>
          <w:szCs w:val="18"/>
        </w:rPr>
        <w:br/>
      </w: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Абонентское обслуживание физических и юридических лиц.</w:t>
      </w:r>
    </w:p>
    <w:p w:rsidR="005174C7" w:rsidRDefault="005174C7"/>
    <w:sectPr w:rsidR="005174C7" w:rsidSect="005174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13A63"/>
    <w:rsid w:val="005174C7"/>
    <w:rsid w:val="00813A6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81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13A63"/>
  </w:style>
  <w:style w:type="character" w:styleId="a3">
    <w:name w:val="Hyperlink"/>
    <w:basedOn w:val="a0"/>
    <w:uiPriority w:val="99"/>
    <w:semiHidden/>
    <w:unhideWhenUsed/>
    <w:rsid w:val="00813A6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13A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813A6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799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doverennostey/chto_takoe_doverennost_/" TargetMode="External"/><Relationship Id="rId4" Type="http://schemas.openxmlformats.org/officeDocument/2006/relationships/hyperlink" Target="http://mashenkof.ru/levoe_menyu/obrazci_doverennostey/chto_takoe_doverennost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566</Words>
  <Characters>3230</Characters>
  <Application>Microsoft Office Word</Application>
  <DocSecurity>0</DocSecurity>
  <Lines>26</Lines>
  <Paragraphs>7</Paragraphs>
  <ScaleCrop>false</ScaleCrop>
  <Company/>
  <LinksUpToDate>false</LinksUpToDate>
  <CharactersWithSpaces>3789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2016-05-15T16:52:00Z</dcterms:created>
  <dcterms:modified xsi:type="dcterms:W3CDTF">2016-05-15T16:52:00Z</dcterms:modified>
</cp:coreProperties>
</file>