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Общество с ограниченной ответственностью "Акцент - Авто М"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143402, Московская область, Красногорский р-н, г. Красногорск, ул. Жуковского, д. 6</w:t>
      </w:r>
      <w:proofErr w:type="gramEnd"/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электрика»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адрес:125315,  г. Москва, ул. Балтийская,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д. 14, корп. 1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«В порядке </w:t>
      </w:r>
      <w:proofErr w:type="gramStart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досудебного</w:t>
      </w:r>
      <w:proofErr w:type="gramEnd"/>
    </w:p>
    <w:p w:rsidR="00147D18" w:rsidRPr="00147D18" w:rsidRDefault="00147D18" w:rsidP="00147D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 урегулирования спора»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147D18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147D18" w:rsidRPr="00147D18" w:rsidRDefault="00147D18" w:rsidP="00147D1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Между,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электрика», и Обществом с ограниченной ответственностью "Акцент - Авто М", юридический адрес: 143402, Московская область, Красногорский р-н, г. Красногорск, ул. Жуковского, д. 6, был заключен договор купли-продажи № Д.А.М.0000000555/БН от 02.10.2010 г. на приобретение автомобиля марки LADA PRIORA, VIN:XTA217130A0030085.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Цена автомобиля по договору составляет 400 000 (четыреста тысяч) рублей,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электрика», была уплачена  в кассу  ООО "Акцент - Авто М" указанная сумма в полном объеме, что подтверждается платежными документами.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 время эксплуатации автомобиля произошла его поломка, а именно заклинило водяной насос вследствие чего оборвало ремень ГРМ, для  осуществления ремонта автомобиля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электрика» было вынуждено  обратиться в </w:t>
      </w:r>
      <w:proofErr w:type="spellStart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автотехцентр</w:t>
      </w:r>
      <w:proofErr w:type="spellEnd"/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«Эталон», что подтверждается договором наряд- заказа на работы № 23209 от 12.07.2011 года.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Таким образом, продажа  ООО "Акцент - Авто М" товара с существенными недостатками  нарушает  права и законные интересы ООО «Экспер</w:t>
      </w:r>
      <w:proofErr w:type="gramStart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электрика».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Согласно ст. 454 ГК РФ, </w:t>
      </w:r>
      <w:r w:rsidRPr="00147D1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договору ку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ООО «Экспер</w:t>
      </w:r>
      <w:proofErr w:type="gramStart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 xml:space="preserve"> электрика», заплатив немалые денежные средства за товар надлежащего качества, получило товар, не пригодный для эксплуатации, вследствие чего вынуждено претерпевать значительные неудобства.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В соответствии со ст.  469 ГК РФ, 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продавец обязан передать покупателю товар, качество которого соответствует договору купли-продажи.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При отсутствии в договоре купли-продажи условий о качестве товара 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lastRenderedPageBreak/>
        <w:t>продавец обязан передать покупателю товар, пригодный для целей, для которых товар такого рода обычно используется.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В силу ст. 475 ГК РФ,</w:t>
      </w:r>
      <w:r w:rsidRPr="00147D18">
        <w:rPr>
          <w:rFonts w:ascii="Arial" w:eastAsia="Times New Roman" w:hAnsi="Arial" w:cs="Arial"/>
          <w:color w:val="333333"/>
          <w:sz w:val="48"/>
          <w:lang w:eastAsia="ru-RU"/>
        </w:rPr>
        <w:t> 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соразмерного уменьшения покупной цены;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безвозмездного устранения недостатков товара в разумный срок;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u w:val="single"/>
          <w:lang w:eastAsia="ru-RU"/>
        </w:rPr>
        <w:t>возмещения своих расходов на устранение недостатков товара.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Из ст. 476 ГК РФ следует,</w:t>
      </w:r>
      <w:r w:rsidRPr="00147D18">
        <w:rPr>
          <w:rFonts w:ascii="Arial" w:eastAsia="Times New Roman" w:hAnsi="Arial" w:cs="Arial"/>
          <w:color w:val="333333"/>
          <w:sz w:val="48"/>
          <w:lang w:eastAsia="ru-RU"/>
        </w:rPr>
        <w:t> 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что  продавец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В отношении товара, на который продавцом предоставлена гарантия качества, продавец отвечает за 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lastRenderedPageBreak/>
        <w:t>недостатки товара, если не докажет, что недостатки товара возникли после его передачи покупателю вследствие нарушения покупателем правил пользования товаром или его хранения, либо действий третьих лиц, либо непреодолимой силы.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 xml:space="preserve">В силу </w:t>
      </w:r>
      <w:proofErr w:type="gramStart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ч</w:t>
      </w:r>
      <w:proofErr w:type="gramEnd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. 3 ст. 477 ГК РФ, 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если на товар установлен гарантийный срок, покупатель вправе предъявить требования, связанные с недостатками товара, при обнаружении недостатков в течение гарантийного срока.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В данном случае на автомобиль марки LADA PRIORA, VIN:XTA217130A0030085, установлен гарантийный срок, который составляет 36 месяцев или 50 тысяч км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.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п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робега, что подтверждается гарантийным талоном № 4091118/63 НА 809225.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u w:val="single"/>
          <w:lang w:eastAsia="ru-RU"/>
        </w:rPr>
        <w:t xml:space="preserve">Из-за того, что недостаток товара возник по вине продавца, в течение установленного гарантийного срока на продавце лежит обязательство </w:t>
      </w: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u w:val="single"/>
          <w:lang w:eastAsia="ru-RU"/>
        </w:rPr>
        <w:lastRenderedPageBreak/>
        <w:t>возместить расходы понесенные ООО «Экспер</w:t>
      </w:r>
      <w:proofErr w:type="gramStart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u w:val="single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u w:val="single"/>
          <w:lang w:eastAsia="ru-RU"/>
        </w:rPr>
        <w:t xml:space="preserve"> электрика», на устранение недостатков товара, а именно осуществления  ремонта автомобиля после его поломки, выплатив в пользу ООО «Эксперт- электрика» денежную сумму в размере расходов понесенных на ремонт автомобиля.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        Кроме того, за защитой своих нарушенных прав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электрика» было вынуждено обратиться за юридической помощью в ООО «Контакт», в кассу которого ООО «Эксперт- электрика» уплачено</w:t>
      </w: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  16 739 (шестнадцать тысяч семьсот тридцать девять) рублей.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        На основании вышеизложенного, руководствуясь ст. ст. 454, 469, 475, 476 ГК РФ,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       </w:t>
      </w:r>
      <w:r w:rsidRPr="00147D18">
        <w:rPr>
          <w:rFonts w:ascii="Arial" w:eastAsia="Times New Roman" w:hAnsi="Arial" w:cs="Arial"/>
          <w:color w:val="333333"/>
          <w:sz w:val="48"/>
          <w:lang w:eastAsia="ru-RU"/>
        </w:rPr>
        <w:t> </w:t>
      </w: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ПРЕДЛАГАЮ: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lang w:eastAsia="ru-RU"/>
        </w:rPr>
        <w:t> </w:t>
      </w:r>
    </w:p>
    <w:p w:rsidR="00147D18" w:rsidRPr="00147D18" w:rsidRDefault="00147D18" w:rsidP="00147D1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Выплатить в  пользу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электрика» денежные средства, 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lastRenderedPageBreak/>
        <w:t>уплаченные за ремонт автомобиля марки LADA PRIORA, VIN:XTA217130A0030085, в размере  7800 (семи тысяч восьмисот) рублей.</w:t>
      </w:r>
    </w:p>
    <w:p w:rsidR="00147D18" w:rsidRPr="00147D18" w:rsidRDefault="00147D18" w:rsidP="00147D1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Выплатить в  пользу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электрика» денежные средства, уплаченные в счет приобретения запчастей  для автомобиля марки LADA PRIORA, VIN:XTA217130A0030085, в размере  10787 (десяти тысяч семисот восьмидесяти семи)  рублей 25 коп.</w:t>
      </w:r>
    </w:p>
    <w:p w:rsidR="00147D18" w:rsidRPr="00147D18" w:rsidRDefault="00147D18" w:rsidP="00147D1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Выплатить в  пользу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электрика» в счет возмещения расходов по оплате юридических услуг денежные средства в размере 16739 (шестнадцати тысяч семисот тридцати девяти)   рублей.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        В случае неудовлетворения  предложений ООО «Экспер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т-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электрика»</w:t>
      </w:r>
      <w:r w:rsidRPr="00147D18">
        <w:rPr>
          <w:rFonts w:ascii="Arial" w:eastAsia="Times New Roman" w:hAnsi="Arial" w:cs="Arial"/>
          <w:color w:val="333333"/>
          <w:sz w:val="48"/>
          <w:lang w:eastAsia="ru-RU"/>
        </w:rPr>
        <w:t> </w:t>
      </w:r>
      <w:r w:rsidRPr="00147D18">
        <w:rPr>
          <w:rFonts w:ascii="Arial" w:eastAsia="Times New Roman" w:hAnsi="Arial" w:cs="Arial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 </w:t>
      </w:r>
      <w:r w:rsidRPr="00147D18">
        <w:rPr>
          <w:rFonts w:ascii="Arial" w:eastAsia="Times New Roman" w:hAnsi="Arial" w:cs="Arial"/>
          <w:b/>
          <w:bCs/>
          <w:i/>
          <w:iCs/>
          <w:color w:val="333333"/>
          <w:sz w:val="48"/>
          <w:u w:val="single"/>
          <w:lang w:eastAsia="ru-RU"/>
        </w:rPr>
        <w:t>в течение 30 дней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  ООО «Эксперт- электрика» будет вынуждено обратиться в суд с требованием об отказе от исполнения договора купли-продажи, взыскании денежных средств с </w:t>
      </w: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lastRenderedPageBreak/>
        <w:t>отнесением судебных расходов на Ваш счет,  с  взысканием штрафа, предусмотренного действующим законодательством.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Приложение: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копия договора купли-продажи;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копия акта № 23209 от 12.07.2011 года;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копия чеков;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копия чека и договор</w:t>
      </w:r>
      <w:proofErr w:type="gramStart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а ООО</w:t>
      </w:r>
      <w:proofErr w:type="gramEnd"/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 «».</w:t>
      </w:r>
    </w:p>
    <w:p w:rsidR="00147D18" w:rsidRPr="00147D18" w:rsidRDefault="00147D18" w:rsidP="00147D1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  «___» ___________ 2011 года                      </w:t>
      </w:r>
    </w:p>
    <w:p w:rsidR="00147D18" w:rsidRPr="00147D18" w:rsidRDefault="00147D18" w:rsidP="00147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7D18">
        <w:rPr>
          <w:rFonts w:ascii="Arial" w:eastAsia="Times New Roman" w:hAnsi="Arial" w:cs="Arial"/>
          <w:color w:val="333333"/>
          <w:sz w:val="48"/>
          <w:szCs w:val="48"/>
          <w:bdr w:val="none" w:sz="0" w:space="0" w:color="auto" w:frame="1"/>
          <w:lang w:eastAsia="ru-RU"/>
        </w:rPr>
        <w:t>    ООО «Эксперт»</w:t>
      </w:r>
    </w:p>
    <w:p w:rsidR="00651AE8" w:rsidRDefault="00651AE8"/>
    <w:sectPr w:rsidR="00651AE8" w:rsidSect="0065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521"/>
    <w:multiLevelType w:val="multilevel"/>
    <w:tmpl w:val="D42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18"/>
    <w:rsid w:val="00147D18"/>
    <w:rsid w:val="0065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18"/>
    <w:rPr>
      <w:b/>
      <w:bCs/>
    </w:rPr>
  </w:style>
  <w:style w:type="character" w:styleId="a5">
    <w:name w:val="Emphasis"/>
    <w:basedOn w:val="a0"/>
    <w:uiPriority w:val="20"/>
    <w:qFormat/>
    <w:rsid w:val="00147D18"/>
    <w:rPr>
      <w:i/>
      <w:iCs/>
    </w:rPr>
  </w:style>
  <w:style w:type="character" w:styleId="a6">
    <w:name w:val="Hyperlink"/>
    <w:basedOn w:val="a0"/>
    <w:uiPriority w:val="99"/>
    <w:semiHidden/>
    <w:unhideWhenUsed/>
    <w:rsid w:val="00147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2016-05-12T13:54:00Z</dcterms:created>
  <dcterms:modified xsi:type="dcterms:W3CDTF">2016-05-12T13:55:00Z</dcterms:modified>
</cp:coreProperties>
</file>