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"http://mashenkof.ru/levoe_menyu/dogovornoe_pravo/ponyatie_agentskogo_dogovora/"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АГЕНТСКИЙ ДОГОВОР</w:t>
      </w:r>
      <w:r>
        <w:rPr>
          <w:rFonts w:ascii="Arial" w:hAnsi="Arial" w:cs="Arial"/>
          <w:color w:val="333333"/>
          <w:sz w:val="18"/>
          <w:szCs w:val="18"/>
          <w:bdr w:val="none" w:sz="0" w:space="0" w:color="auto" w:frame="1"/>
        </w:rPr>
        <w:fldChar w:fldCharType="end"/>
      </w:r>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_______</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о привлечении клиентов на банковское обслуживание</w:t>
      </w:r>
    </w:p>
    <w:p w:rsidR="00D01B06" w:rsidRDefault="00D01B06" w:rsidP="00D01B06">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________________                                                                                                 "___"___________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r>
        <w:rPr>
          <w:rFonts w:ascii="Arial" w:hAnsi="Arial" w:cs="Arial"/>
          <w:color w:val="333333"/>
          <w:sz w:val="18"/>
          <w:szCs w:val="18"/>
        </w:rPr>
        <w:br/>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 именуем__ в дальнейшем "</w:t>
      </w:r>
      <w:hyperlink r:id="rId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___________, </w:t>
      </w:r>
      <w:proofErr w:type="spellStart"/>
      <w:r>
        <w:rPr>
          <w:rFonts w:ascii="Arial" w:hAnsi="Arial" w:cs="Arial"/>
          <w:color w:val="333333"/>
          <w:sz w:val="18"/>
          <w:szCs w:val="18"/>
          <w:bdr w:val="none" w:sz="0" w:space="0" w:color="auto" w:frame="1"/>
        </w:rPr>
        <w:t>действующе</w:t>
      </w:r>
      <w:proofErr w:type="spellEnd"/>
      <w:r>
        <w:rPr>
          <w:rFonts w:ascii="Arial" w:hAnsi="Arial" w:cs="Arial"/>
          <w:color w:val="333333"/>
          <w:sz w:val="18"/>
          <w:szCs w:val="18"/>
          <w:bdr w:val="none" w:sz="0" w:space="0" w:color="auto" w:frame="1"/>
        </w:rPr>
        <w:t>__ на основании __________, с одной стороны и ___________________, именуем__ в дальнейшем "</w:t>
      </w:r>
      <w:hyperlink r:id="rId5"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_______________________, </w:t>
      </w:r>
      <w:proofErr w:type="spellStart"/>
      <w:r>
        <w:rPr>
          <w:rFonts w:ascii="Arial" w:hAnsi="Arial" w:cs="Arial"/>
          <w:color w:val="333333"/>
          <w:sz w:val="18"/>
          <w:szCs w:val="18"/>
          <w:bdr w:val="none" w:sz="0" w:space="0" w:color="auto" w:frame="1"/>
        </w:rPr>
        <w:t>действующе</w:t>
      </w:r>
      <w:proofErr w:type="spellEnd"/>
      <w:r>
        <w:rPr>
          <w:rFonts w:ascii="Arial" w:hAnsi="Arial" w:cs="Arial"/>
          <w:color w:val="333333"/>
          <w:sz w:val="18"/>
          <w:szCs w:val="18"/>
          <w:bdr w:val="none" w:sz="0" w:space="0" w:color="auto" w:frame="1"/>
        </w:rPr>
        <w:t>__ на основании ___________, с другой стороны заключили настоящий Договор о нижеследующем.</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6" w:history="1">
        <w:r>
          <w:rPr>
            <w:rStyle w:val="a4"/>
            <w:rFonts w:ascii="Arial" w:hAnsi="Arial" w:cs="Arial"/>
            <w:color w:val="34BBD4"/>
            <w:sz w:val="18"/>
            <w:szCs w:val="18"/>
            <w:u w:val="none"/>
            <w:bdr w:val="none" w:sz="0" w:space="0" w:color="auto" w:frame="1"/>
          </w:rPr>
          <w:t>ПРЕДМЕТ ДОГОВОРА</w:t>
        </w:r>
      </w:hyperlink>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w:t>
      </w:r>
      <w:r>
        <w:rPr>
          <w:rStyle w:val="apple-converted-space"/>
          <w:rFonts w:ascii="Arial" w:hAnsi="Arial" w:cs="Arial"/>
          <w:color w:val="333333"/>
          <w:sz w:val="18"/>
          <w:szCs w:val="18"/>
          <w:bdr w:val="none" w:sz="0" w:space="0" w:color="auto" w:frame="1"/>
        </w:rPr>
        <w:t> </w:t>
      </w:r>
      <w:hyperlink r:id="rId7"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поручает, а</w:t>
      </w:r>
      <w:r>
        <w:rPr>
          <w:rStyle w:val="apple-converted-space"/>
          <w:rFonts w:ascii="Arial" w:hAnsi="Arial" w:cs="Arial"/>
          <w:color w:val="333333"/>
          <w:sz w:val="18"/>
          <w:szCs w:val="18"/>
          <w:bdr w:val="none" w:sz="0" w:space="0" w:color="auto" w:frame="1"/>
        </w:rPr>
        <w:t> </w:t>
      </w:r>
      <w:hyperlink r:id="rId8"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принимает на себя обязательство осуществлять от своего имени, но за счет</w:t>
      </w:r>
      <w:r>
        <w:rPr>
          <w:rStyle w:val="apple-converted-space"/>
          <w:rFonts w:ascii="Arial" w:hAnsi="Arial" w:cs="Arial"/>
          <w:color w:val="333333"/>
          <w:sz w:val="18"/>
          <w:szCs w:val="18"/>
          <w:bdr w:val="none" w:sz="0" w:space="0" w:color="auto" w:frame="1"/>
        </w:rPr>
        <w:t> </w:t>
      </w:r>
      <w:hyperlink r:id="rId9"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действия по привлечению юридических лиц на банковское обслуживание у Принципала. За выполнение указанного поручения Принципал выплачивает Агенту вознаграждение в соответствии с условиями настоящего Договора.</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Поручение считается выполненным</w:t>
      </w:r>
      <w:r>
        <w:rPr>
          <w:rStyle w:val="apple-converted-space"/>
          <w:rFonts w:ascii="Arial" w:hAnsi="Arial" w:cs="Arial"/>
          <w:color w:val="333333"/>
          <w:sz w:val="18"/>
          <w:szCs w:val="18"/>
          <w:bdr w:val="none" w:sz="0" w:space="0" w:color="auto" w:frame="1"/>
        </w:rPr>
        <w:t> </w:t>
      </w:r>
      <w:hyperlink r:id="rId10" w:history="1">
        <w:r>
          <w:rPr>
            <w:rStyle w:val="a4"/>
            <w:rFonts w:ascii="Arial" w:hAnsi="Arial" w:cs="Arial"/>
            <w:color w:val="34BBD4"/>
            <w:sz w:val="18"/>
            <w:szCs w:val="18"/>
            <w:u w:val="none"/>
            <w:bdr w:val="none" w:sz="0" w:space="0" w:color="auto" w:frame="1"/>
          </w:rPr>
          <w:t>Агентом</w:t>
        </w:r>
      </w:hyperlink>
      <w:r>
        <w:rPr>
          <w:rFonts w:ascii="Arial" w:hAnsi="Arial" w:cs="Arial"/>
          <w:color w:val="333333"/>
          <w:sz w:val="18"/>
          <w:szCs w:val="18"/>
          <w:bdr w:val="none" w:sz="0" w:space="0" w:color="auto" w:frame="1"/>
        </w:rPr>
        <w:t>, если организация, направленная им</w:t>
      </w:r>
      <w:r>
        <w:rPr>
          <w:rStyle w:val="apple-converted-space"/>
          <w:rFonts w:ascii="Arial" w:hAnsi="Arial" w:cs="Arial"/>
          <w:color w:val="333333"/>
          <w:sz w:val="18"/>
          <w:szCs w:val="18"/>
          <w:bdr w:val="none" w:sz="0" w:space="0" w:color="auto" w:frame="1"/>
        </w:rPr>
        <w:t> </w:t>
      </w:r>
      <w:hyperlink r:id="rId11" w:history="1">
        <w:r>
          <w:rPr>
            <w:rStyle w:val="a4"/>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 соответствии с п. 1.1 настоящего Договора, заключила с</w:t>
      </w:r>
      <w:r>
        <w:rPr>
          <w:rStyle w:val="apple-converted-space"/>
          <w:rFonts w:ascii="Arial" w:hAnsi="Arial" w:cs="Arial"/>
          <w:color w:val="333333"/>
          <w:sz w:val="18"/>
          <w:szCs w:val="18"/>
          <w:bdr w:val="none" w:sz="0" w:space="0" w:color="auto" w:frame="1"/>
        </w:rPr>
        <w:t> </w:t>
      </w:r>
      <w:hyperlink r:id="rId12" w:history="1">
        <w:r>
          <w:rPr>
            <w:rStyle w:val="a4"/>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договор банковского счета или иной договор на оказание банковских услуг.</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2. ОБЯЗАННОСТИ СТОРОН</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w:t>
      </w:r>
      <w:r>
        <w:rPr>
          <w:rStyle w:val="apple-converted-space"/>
          <w:rFonts w:ascii="Arial" w:hAnsi="Arial" w:cs="Arial"/>
          <w:color w:val="333333"/>
          <w:sz w:val="18"/>
          <w:szCs w:val="18"/>
          <w:bdr w:val="none" w:sz="0" w:space="0" w:color="auto" w:frame="1"/>
        </w:rPr>
        <w:t> </w:t>
      </w:r>
      <w:hyperlink r:id="rId13"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2.1.1. В соответствии с поручением Принципала осуществлять поиск потенциальных </w:t>
      </w:r>
      <w:proofErr w:type="spellStart"/>
      <w:r>
        <w:rPr>
          <w:rFonts w:ascii="Arial" w:hAnsi="Arial" w:cs="Arial"/>
          <w:color w:val="333333"/>
          <w:sz w:val="18"/>
          <w:szCs w:val="18"/>
          <w:bdr w:val="none" w:sz="0" w:space="0" w:color="auto" w:frame="1"/>
        </w:rPr>
        <w:t>клиентов</w:t>
      </w:r>
      <w:hyperlink r:id="rId14" w:history="1">
        <w:r>
          <w:rPr>
            <w:rStyle w:val="a4"/>
            <w:rFonts w:ascii="Arial" w:hAnsi="Arial" w:cs="Arial"/>
            <w:color w:val="34BBD4"/>
            <w:sz w:val="18"/>
            <w:szCs w:val="18"/>
            <w:u w:val="none"/>
            <w:bdr w:val="none" w:sz="0" w:space="0" w:color="auto" w:frame="1"/>
          </w:rPr>
          <w:t>Принципала</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юридических лиц (резидентов и нерезидентов) и проводить с ними переговоры с целью открытия у Принципала или перевода к нему их банковских счетов.</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2.1.2. В случае успешного проведения переговоров и получения согласия руководства организации на открытие или перевод банковского счета выдать такой организации направление (Приложение N 1).</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2.1.3. В течение _____ дней после окончания очередного месяца представлять</w:t>
      </w:r>
      <w:r>
        <w:rPr>
          <w:rStyle w:val="apple-converted-space"/>
          <w:rFonts w:ascii="Arial" w:hAnsi="Arial" w:cs="Arial"/>
          <w:color w:val="333333"/>
          <w:sz w:val="18"/>
          <w:szCs w:val="18"/>
          <w:bdr w:val="none" w:sz="0" w:space="0" w:color="auto" w:frame="1"/>
        </w:rPr>
        <w:t> </w:t>
      </w:r>
      <w:hyperlink r:id="rId15" w:history="1">
        <w:r>
          <w:rPr>
            <w:rStyle w:val="a4"/>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отчеты о выполнении настоящего поручения (Приложение N 2).</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К отчету</w:t>
      </w:r>
      <w:r>
        <w:rPr>
          <w:rStyle w:val="apple-converted-space"/>
          <w:rFonts w:ascii="Arial" w:hAnsi="Arial" w:cs="Arial"/>
          <w:color w:val="333333"/>
          <w:sz w:val="18"/>
          <w:szCs w:val="18"/>
          <w:bdr w:val="none" w:sz="0" w:space="0" w:color="auto" w:frame="1"/>
        </w:rPr>
        <w:t> </w:t>
      </w:r>
      <w:hyperlink r:id="rId16" w:history="1">
        <w:r>
          <w:rPr>
            <w:rStyle w:val="a4"/>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должны быть приложены необходимые доказательства расходов, </w:t>
      </w:r>
      <w:proofErr w:type="spellStart"/>
      <w:r>
        <w:rPr>
          <w:rFonts w:ascii="Arial" w:hAnsi="Arial" w:cs="Arial"/>
          <w:color w:val="333333"/>
          <w:sz w:val="18"/>
          <w:szCs w:val="18"/>
          <w:bdr w:val="none" w:sz="0" w:space="0" w:color="auto" w:frame="1"/>
        </w:rPr>
        <w:t>произведенных</w:t>
      </w:r>
      <w:hyperlink r:id="rId17" w:history="1">
        <w:r>
          <w:rPr>
            <w:rStyle w:val="a4"/>
            <w:rFonts w:ascii="Arial" w:hAnsi="Arial" w:cs="Arial"/>
            <w:color w:val="34BBD4"/>
            <w:sz w:val="18"/>
            <w:szCs w:val="18"/>
            <w:u w:val="none"/>
            <w:bdr w:val="none" w:sz="0" w:space="0" w:color="auto" w:frame="1"/>
          </w:rPr>
          <w:t>Агентом</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 счет Принципала.</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Принципал, имеющий возражения по отчету Агента, должен сообщить о них Агенту в течение</w:t>
      </w:r>
      <w:proofErr w:type="gramStart"/>
      <w:r>
        <w:rPr>
          <w:rFonts w:ascii="Arial" w:hAnsi="Arial" w:cs="Arial"/>
          <w:color w:val="333333"/>
          <w:sz w:val="18"/>
          <w:szCs w:val="18"/>
          <w:bdr w:val="none" w:sz="0" w:space="0" w:color="auto" w:frame="1"/>
        </w:rPr>
        <w:t xml:space="preserve"> ___ (_______) </w:t>
      </w:r>
      <w:proofErr w:type="gramEnd"/>
      <w:r>
        <w:rPr>
          <w:rFonts w:ascii="Arial" w:hAnsi="Arial" w:cs="Arial"/>
          <w:color w:val="333333"/>
          <w:sz w:val="18"/>
          <w:szCs w:val="18"/>
          <w:bdr w:val="none" w:sz="0" w:space="0" w:color="auto" w:frame="1"/>
        </w:rPr>
        <w:t>дней со дня получения отчета. В противном случае отчет считается принятым Принципалом.</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2.1.4. Выполнять иные обязанности, предусмотренные действующим законодательством РФ.</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 Оплата всех расходов Агента по выполнению настоящего Договора осуществляется за счет Принципала.</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Для этого Принципал предварительно перечисляет на счет Агента денежные средства в размере _________ не позднее чем </w:t>
      </w:r>
      <w:proofErr w:type="gramStart"/>
      <w:r>
        <w:rPr>
          <w:rFonts w:ascii="Arial" w:hAnsi="Arial" w:cs="Arial"/>
          <w:color w:val="333333"/>
          <w:sz w:val="18"/>
          <w:szCs w:val="18"/>
          <w:bdr w:val="none" w:sz="0" w:space="0" w:color="auto" w:frame="1"/>
        </w:rPr>
        <w:t>через</w:t>
      </w:r>
      <w:proofErr w:type="gramEnd"/>
      <w:r>
        <w:rPr>
          <w:rFonts w:ascii="Arial" w:hAnsi="Arial" w:cs="Arial"/>
          <w:color w:val="333333"/>
          <w:sz w:val="18"/>
          <w:szCs w:val="18"/>
          <w:bdr w:val="none" w:sz="0" w:space="0" w:color="auto" w:frame="1"/>
        </w:rPr>
        <w:t xml:space="preserve"> ____ </w:t>
      </w:r>
      <w:proofErr w:type="gramStart"/>
      <w:r>
        <w:rPr>
          <w:rFonts w:ascii="Arial" w:hAnsi="Arial" w:cs="Arial"/>
          <w:color w:val="333333"/>
          <w:sz w:val="18"/>
          <w:szCs w:val="18"/>
          <w:bdr w:val="none" w:sz="0" w:space="0" w:color="auto" w:frame="1"/>
        </w:rPr>
        <w:t>дней</w:t>
      </w:r>
      <w:proofErr w:type="gramEnd"/>
      <w:r>
        <w:rPr>
          <w:rFonts w:ascii="Arial" w:hAnsi="Arial" w:cs="Arial"/>
          <w:color w:val="333333"/>
          <w:sz w:val="18"/>
          <w:szCs w:val="18"/>
          <w:bdr w:val="none" w:sz="0" w:space="0" w:color="auto" w:frame="1"/>
        </w:rPr>
        <w:t xml:space="preserve"> после заключения настоящего Договора.</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w:t>
      </w:r>
      <w:r>
        <w:rPr>
          <w:rStyle w:val="apple-converted-space"/>
          <w:rFonts w:ascii="Arial" w:hAnsi="Arial" w:cs="Arial"/>
          <w:color w:val="333333"/>
          <w:sz w:val="18"/>
          <w:szCs w:val="18"/>
          <w:bdr w:val="none" w:sz="0" w:space="0" w:color="auto" w:frame="1"/>
        </w:rPr>
        <w:t> </w:t>
      </w:r>
      <w:hyperlink r:id="rId18"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затребует такие объяснения в течение указанного срока.</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 Принципал обязуется:</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2.3.1. Предоставить Агенту необходимые для выполнения настоящего поручения достоверные сведения об условиях обслуживания клиентов Принципалом в течение ________ с момента подписания настоящего Договора.</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2.3.2. Принять все исполненное по настоящему Договору в _____ срок с момента предоставления Агентом отчета о выполнении поручения, подписать его или сообщить Агенту о причинах отказа его подписания.</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2.3.3. В случае подписания отчета о выполнении поручения выплатить Агенту вознаграждение в размере, определенном в п. 3.1 настоящего Договора, в течение ___ рабочих дней после его предоставления.</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2.3.4. Выполнять иные обязанности, предусмотренные действующим законодательством РФ.</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3. РАЗМЕРЫ ВОЗНАГРАЖДЕНИЯ И ПОРЯДОК ЕГО ВЫПЛАТЫ</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За исполнение поручения по настоящему Договору Принципал выплачивает Агенту вознаграждение в размере</w:t>
      </w:r>
      <w:proofErr w:type="gramStart"/>
      <w:r>
        <w:rPr>
          <w:rFonts w:ascii="Arial" w:hAnsi="Arial" w:cs="Arial"/>
          <w:color w:val="333333"/>
          <w:sz w:val="18"/>
          <w:szCs w:val="18"/>
          <w:bdr w:val="none" w:sz="0" w:space="0" w:color="auto" w:frame="1"/>
        </w:rPr>
        <w:t xml:space="preserve"> _____ (____________) </w:t>
      </w:r>
      <w:proofErr w:type="gramEnd"/>
      <w:r>
        <w:rPr>
          <w:rFonts w:ascii="Arial" w:hAnsi="Arial" w:cs="Arial"/>
          <w:color w:val="333333"/>
          <w:sz w:val="18"/>
          <w:szCs w:val="18"/>
          <w:bdr w:val="none" w:sz="0" w:space="0" w:color="auto" w:frame="1"/>
        </w:rPr>
        <w:t>рублей в ________ срок.</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3.2. Выплата вознаграждения будет производиться путем его перечисления на счет</w:t>
      </w:r>
      <w:r>
        <w:rPr>
          <w:rStyle w:val="apple-converted-space"/>
          <w:rFonts w:ascii="Arial" w:hAnsi="Arial" w:cs="Arial"/>
          <w:color w:val="333333"/>
          <w:sz w:val="18"/>
          <w:szCs w:val="18"/>
          <w:bdr w:val="none" w:sz="0" w:space="0" w:color="auto" w:frame="1"/>
        </w:rPr>
        <w:t> </w:t>
      </w:r>
      <w:hyperlink r:id="rId19" w:history="1">
        <w:r>
          <w:rPr>
            <w:rStyle w:val="a4"/>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 срок, установленный подп. 2.3.3 настоящего Договора.</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ОТВЕТСТВЕННОСТЬ СТОРОН</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За нарушение срока предоставления сведений об условиях обслуживания, срока подписания отчета и выплаты вознаграждения Принципал уплачивает Агенту штраф в размере _______.</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4.3. За нарушение срока предоставления отчета о выполнении поручения Агент </w:t>
      </w:r>
      <w:proofErr w:type="spellStart"/>
      <w:r>
        <w:rPr>
          <w:rFonts w:ascii="Arial" w:hAnsi="Arial" w:cs="Arial"/>
          <w:color w:val="333333"/>
          <w:sz w:val="18"/>
          <w:szCs w:val="18"/>
          <w:bdr w:val="none" w:sz="0" w:space="0" w:color="auto" w:frame="1"/>
        </w:rPr>
        <w:t>уплачивает</w:t>
      </w:r>
      <w:hyperlink r:id="rId20" w:history="1">
        <w:r>
          <w:rPr>
            <w:rStyle w:val="a4"/>
            <w:rFonts w:ascii="Arial" w:hAnsi="Arial" w:cs="Arial"/>
            <w:color w:val="34BBD4"/>
            <w:sz w:val="18"/>
            <w:szCs w:val="18"/>
            <w:u w:val="none"/>
            <w:bdr w:val="none" w:sz="0" w:space="0" w:color="auto" w:frame="1"/>
          </w:rPr>
          <w:t>Принципалу</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штраф в размере _______.</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 За нарушение сроков уплаты вознаграждения</w:t>
      </w:r>
      <w:r>
        <w:rPr>
          <w:rStyle w:val="apple-converted-space"/>
          <w:rFonts w:ascii="Arial" w:hAnsi="Arial" w:cs="Arial"/>
          <w:color w:val="333333"/>
          <w:sz w:val="18"/>
          <w:szCs w:val="18"/>
          <w:bdr w:val="none" w:sz="0" w:space="0" w:color="auto" w:frame="1"/>
        </w:rPr>
        <w:t> </w:t>
      </w:r>
      <w:hyperlink r:id="rId21" w:history="1">
        <w:r>
          <w:rPr>
            <w:rStyle w:val="a4"/>
            <w:rFonts w:ascii="Arial" w:hAnsi="Arial" w:cs="Arial"/>
            <w:color w:val="34BBD4"/>
            <w:sz w:val="18"/>
            <w:szCs w:val="18"/>
            <w:u w:val="none"/>
            <w:bdr w:val="none" w:sz="0" w:space="0" w:color="auto" w:frame="1"/>
          </w:rPr>
          <w:t>Принципал</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уплачивает Агенту неустойку в размере _____% от суммы долга за каждый день просрочки.</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ФОРС-МАЖОР</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5.1.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Сторона, которая не исполняет своего обязательства вследствие действия обстоятельств непреодолимой силы, должна немедленно известить другую сторону о препятствии и его влиянии на исполнение обязательств по Договору.</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ПОРЯДОК РАЗРЕШЕНИЯ СПОРОВ</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Все споры и разногласия между сторонами, возникающие в период действия настоящего Договора, разрешаются сторонами путем переговоров.</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6.2. В случае </w:t>
      </w:r>
      <w:proofErr w:type="spellStart"/>
      <w:r>
        <w:rPr>
          <w:rFonts w:ascii="Arial" w:hAnsi="Arial" w:cs="Arial"/>
          <w:color w:val="333333"/>
          <w:sz w:val="18"/>
          <w:szCs w:val="18"/>
          <w:bdr w:val="none" w:sz="0" w:space="0" w:color="auto" w:frame="1"/>
        </w:rPr>
        <w:t>неурегулирования</w:t>
      </w:r>
      <w:proofErr w:type="spellEnd"/>
      <w:r>
        <w:rPr>
          <w:rFonts w:ascii="Arial" w:hAnsi="Arial" w:cs="Arial"/>
          <w:color w:val="333333"/>
          <w:sz w:val="18"/>
          <w:szCs w:val="18"/>
          <w:bdr w:val="none" w:sz="0" w:space="0" w:color="auto" w:frame="1"/>
        </w:rPr>
        <w:t xml:space="preserve"> споров и разногласий путем переговоров спор подлежит разрешению арбитражным судом в соответствии с законодательством РФ.</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СРОК ДЕЙСТВИЯ ДОГОВОРА. ИЗМЕНЕНИЕ И ПРЕКРАЩЕНИЕ ДОГОВОРА</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Настоящий Договор заключен без определения срока окончания его действия и вступает в силу с момента подписания.</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7.2.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7.3. Принципал вправе в любое время отказаться от исполнения настоящего Договора путем направления письменного уведомления Агенту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 дней (месяцев).</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Если</w:t>
      </w:r>
      <w:r>
        <w:rPr>
          <w:rStyle w:val="apple-converted-space"/>
          <w:rFonts w:ascii="Arial" w:hAnsi="Arial" w:cs="Arial"/>
          <w:color w:val="333333"/>
          <w:sz w:val="18"/>
          <w:szCs w:val="18"/>
          <w:bdr w:val="none" w:sz="0" w:space="0" w:color="auto" w:frame="1"/>
        </w:rPr>
        <w:t> </w:t>
      </w:r>
      <w:hyperlink r:id="rId22" w:history="1">
        <w:r>
          <w:rPr>
            <w:rStyle w:val="a4"/>
            <w:rFonts w:ascii="Arial" w:hAnsi="Arial" w:cs="Arial"/>
            <w:color w:val="34BBD4"/>
            <w:sz w:val="18"/>
            <w:szCs w:val="18"/>
            <w:u w:val="none"/>
            <w:bdr w:val="none" w:sz="0" w:space="0" w:color="auto" w:frame="1"/>
          </w:rPr>
          <w:t>Принципал</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кроме случаев, когда отказ Принципала вызван нарушением Агентом своих обязательств.</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7.4. Агент вправе в любое время отказаться от исполнения настоящего Договора путем направления письменного уведомления Принципалу </w:t>
      </w:r>
      <w:proofErr w:type="gramStart"/>
      <w:r>
        <w:rPr>
          <w:rFonts w:ascii="Arial" w:hAnsi="Arial" w:cs="Arial"/>
          <w:color w:val="333333"/>
          <w:sz w:val="18"/>
          <w:szCs w:val="18"/>
          <w:bdr w:val="none" w:sz="0" w:space="0" w:color="auto" w:frame="1"/>
        </w:rPr>
        <w:t>за</w:t>
      </w:r>
      <w:proofErr w:type="gramEnd"/>
      <w:r>
        <w:rPr>
          <w:rFonts w:ascii="Arial" w:hAnsi="Arial" w:cs="Arial"/>
          <w:color w:val="333333"/>
          <w:sz w:val="18"/>
          <w:szCs w:val="18"/>
          <w:bdr w:val="none" w:sz="0" w:space="0" w:color="auto" w:frame="1"/>
        </w:rPr>
        <w:t xml:space="preserve"> ____ дней (месяцев).</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Агент, отказавшийся от настоящего Договора, сохраняет право на вознаграждение за услуги, оказанные им до прекращения Договора, а также на возмещение понесенных до этого момента расходов.</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8. ЗАКЛЮЧИТЕЛЬНЫЕ ПОЛОЖЕНИЯ</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lastRenderedPageBreak/>
        <w:t> </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01B06" w:rsidRDefault="00D01B06" w:rsidP="00D01B06">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8.4. Настоящий Договор составлен в двух экземплярах, имеющих одинаковую юридическую силу, по одному экземпляру для каждой из сторон.</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9. АДРЕСА И РЕКВИЗИТЫ СТОРОН</w:t>
      </w:r>
    </w:p>
    <w:p w:rsidR="00D01B06" w:rsidRDefault="00D01B06" w:rsidP="00D01B06">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3" w:history="1">
        <w:r>
          <w:rPr>
            <w:rStyle w:val="a4"/>
            <w:rFonts w:ascii="Arial" w:hAnsi="Arial" w:cs="Arial"/>
            <w:color w:val="34BBD4"/>
            <w:sz w:val="18"/>
            <w:szCs w:val="18"/>
            <w:u w:val="none"/>
            <w:bdr w:val="none" w:sz="0" w:space="0" w:color="auto" w:frame="1"/>
          </w:rPr>
          <w:t>Принципал:  </w:t>
        </w:r>
      </w:hyperlink>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4"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               ____________________________</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               ____________________________</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               ____________________________</w:t>
      </w:r>
    </w:p>
    <w:p w:rsidR="00D01B06" w:rsidRDefault="00D01B06" w:rsidP="00D01B06">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D01B06" w:rsidRDefault="00D01B06" w:rsidP="00D01B06">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5" w:history="1">
        <w:r>
          <w:rPr>
            <w:rStyle w:val="a4"/>
            <w:rFonts w:ascii="Arial" w:hAnsi="Arial" w:cs="Arial"/>
            <w:color w:val="34BBD4"/>
            <w:sz w:val="18"/>
            <w:szCs w:val="18"/>
            <w:u w:val="none"/>
            <w:bdr w:val="none" w:sz="0" w:space="0" w:color="auto" w:frame="1"/>
          </w:rPr>
          <w:t>Принципал:   </w:t>
        </w:r>
      </w:hyperlink>
      <w:r>
        <w:rPr>
          <w:rFonts w:ascii="Arial" w:hAnsi="Arial" w:cs="Arial"/>
          <w:color w:val="333333"/>
          <w:sz w:val="18"/>
          <w:szCs w:val="18"/>
          <w:bdr w:val="none" w:sz="0" w:space="0" w:color="auto" w:frame="1"/>
        </w:rPr>
        <w:t>                                </w:t>
      </w:r>
      <w:hyperlink r:id="rId26"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Агент:</w:t>
        </w:r>
      </w:hyperlink>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               ____________________________</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               ______________/_____________</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(должность, подпись, Ф.И.О.)              (должность, подпись, Ф.И.О.)</w:t>
      </w:r>
    </w:p>
    <w:p w:rsidR="00D01B06" w:rsidRDefault="00D01B06" w:rsidP="00D01B06">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                                        М.П.</w:t>
      </w:r>
    </w:p>
    <w:p w:rsidR="00D01B06" w:rsidRDefault="00D01B06" w:rsidP="00D01B06">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27" w:history="1">
        <w:r>
          <w:rPr>
            <w:rStyle w:val="a4"/>
            <w:rFonts w:ascii="Arial" w:hAnsi="Arial" w:cs="Arial"/>
            <w:b/>
            <w:bCs/>
            <w:color w:val="34BBD4"/>
            <w:sz w:val="18"/>
            <w:szCs w:val="18"/>
            <w:bdr w:val="none" w:sz="0" w:space="0" w:color="auto" w:frame="1"/>
          </w:rPr>
          <w:t>www.mashenkof.ru</w:t>
        </w:r>
      </w:hyperlink>
    </w:p>
    <w:p w:rsidR="00777172" w:rsidRDefault="00777172"/>
    <w:sectPr w:rsidR="00777172" w:rsidSect="00777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B06"/>
    <w:rsid w:val="00777172"/>
    <w:rsid w:val="00D01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1B06"/>
    <w:rPr>
      <w:color w:val="0000FF"/>
      <w:u w:val="single"/>
    </w:rPr>
  </w:style>
  <w:style w:type="character" w:customStyle="1" w:styleId="apple-converted-space">
    <w:name w:val="apple-converted-space"/>
    <w:basedOn w:val="a0"/>
    <w:rsid w:val="00D01B06"/>
  </w:style>
  <w:style w:type="paragraph" w:customStyle="1" w:styleId="consplusnonformat">
    <w:name w:val="consplusnonformat"/>
    <w:basedOn w:val="a"/>
    <w:rsid w:val="00D0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1B06"/>
    <w:rPr>
      <w:b/>
      <w:bCs/>
    </w:rPr>
  </w:style>
</w:styles>
</file>

<file path=word/webSettings.xml><?xml version="1.0" encoding="utf-8"?>
<w:webSettings xmlns:r="http://schemas.openxmlformats.org/officeDocument/2006/relationships" xmlns:w="http://schemas.openxmlformats.org/wordprocessingml/2006/main">
  <w:divs>
    <w:div w:id="3028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dogovornoe_pravo/agent_kak_storona_agentskogo_dogovora/" TargetMode="External"/><Relationship Id="rId13" Type="http://schemas.openxmlformats.org/officeDocument/2006/relationships/hyperlink" Target="http://mashenkof.ru/levoe_menyu/dogovornoe_pravo/agent_kak_storona_agentskogo_dogovora/" TargetMode="External"/><Relationship Id="rId18" Type="http://schemas.openxmlformats.org/officeDocument/2006/relationships/hyperlink" Target="http://mashenkof.ru/levoe_menyu/dogovornoe_pravo/principal_kak_storona_agentskogo_dogovora/" TargetMode="External"/><Relationship Id="rId26" Type="http://schemas.openxmlformats.org/officeDocument/2006/relationships/hyperlink" Target="http://mashenkof.ru/levoe_menyu/dogovornoe_pravo/agent_kak_storona_agentskogo_dogovora/" TargetMode="External"/><Relationship Id="rId3" Type="http://schemas.openxmlformats.org/officeDocument/2006/relationships/webSettings" Target="webSettings.xml"/><Relationship Id="rId21" Type="http://schemas.openxmlformats.org/officeDocument/2006/relationships/hyperlink" Target="http://mashenkof.ru/levoe_menyu/dogovornoe_pravo/principal_kak_storona_agentskogo_dogovora/" TargetMode="External"/><Relationship Id="rId7" Type="http://schemas.openxmlformats.org/officeDocument/2006/relationships/hyperlink" Target="http://mashenkof.ru/levoe_menyu/dogovornoe_pravo/principal_kak_storona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agent_kak_storona_agentskogo_dogovora/" TargetMode="External"/><Relationship Id="rId25" Type="http://schemas.openxmlformats.org/officeDocument/2006/relationships/hyperlink" Target="http://mashenkof.ru/levoe_menyu/dogovornoe_pravo/principal_kak_storona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agent_kak_storona_agentskogo_dogovora/" TargetMode="External"/><Relationship Id="rId20" Type="http://schemas.openxmlformats.org/officeDocument/2006/relationships/hyperlink" Target="http://mashenkof.ru/levoe_menyu/dogovornoe_pravo/principal_kak_storona_agentskogo_dogovor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shenkof.ru/levoe_menyu/dogovornoe_pravo/predmet_agentskogo_dogovora/" TargetMode="External"/><Relationship Id="rId11" Type="http://schemas.openxmlformats.org/officeDocument/2006/relationships/hyperlink" Target="http://mashenkof.ru/levoe_menyu/dogovornoe_pravo/principal_kak_storona_agentskogo_dogovora/" TargetMode="External"/><Relationship Id="rId24" Type="http://schemas.openxmlformats.org/officeDocument/2006/relationships/hyperlink" Target="http://mashenkof.ru/levoe_menyu/dogovornoe_pravo/agent_kak_storona_agentskogo_dogovora/" TargetMode="External"/><Relationship Id="rId5" Type="http://schemas.openxmlformats.org/officeDocument/2006/relationships/hyperlink" Target="http://mashenkof.ru/levoe_menyu/dogovornoe_pravo/agent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principal_kak_storona_agentskogo_dogovora/" TargetMode="External"/><Relationship Id="rId28" Type="http://schemas.openxmlformats.org/officeDocument/2006/relationships/fontTable" Target="fontTable.xml"/><Relationship Id="rId10" Type="http://schemas.openxmlformats.org/officeDocument/2006/relationships/hyperlink" Target="http://mashenkof.ru/levoe_menyu/dogovornoe_pravo/agent_kak_storona_agentskogo_dogovora/" TargetMode="External"/><Relationship Id="rId19" Type="http://schemas.openxmlformats.org/officeDocument/2006/relationships/hyperlink" Target="http://mashenkof.ru/levoe_menyu/dogovornoe_pravo/agent_kak_storona_agentskogo_dogovora/" TargetMode="External"/><Relationship Id="rId4" Type="http://schemas.openxmlformats.org/officeDocument/2006/relationships/hyperlink" Target="http://mashenkof.ru/levoe_menyu/dogovornoe_pravo/principal_kak_storona_agentskogo_dogovora/" TargetMode="External"/><Relationship Id="rId9" Type="http://schemas.openxmlformats.org/officeDocument/2006/relationships/hyperlink" Target="http://mashenkof.ru/levoe_menyu/dogovornoe_pravo/principal_kak_storona_agentskogo_dogovora/" TargetMode="External"/><Relationship Id="rId14" Type="http://schemas.openxmlformats.org/officeDocument/2006/relationships/hyperlink" Target="http://mashenkof.ru/levoe_menyu/dogovornoe_pravo/principal_kak_storona_agentskogo_dogovora/" TargetMode="External"/><Relationship Id="rId22" Type="http://schemas.openxmlformats.org/officeDocument/2006/relationships/hyperlink" Target="http://mashenkof.ru/levoe_menyu/dogovornoe_pravo/principal_kak_storona_agentskogo_dogovora/" TargetMode="External"/><Relationship Id="rId27" Type="http://schemas.openxmlformats.org/officeDocument/2006/relationships/hyperlink" Target="http://www.mashe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1687</Words>
  <Characters>9621</Characters>
  <Application>Microsoft Office Word</Application>
  <DocSecurity>0</DocSecurity>
  <Lines>80</Lines>
  <Paragraphs>22</Paragraphs>
  <ScaleCrop>false</ScaleCrop>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2016-05-07T09:57:00Z</dcterms:created>
  <dcterms:modified xsi:type="dcterms:W3CDTF">2016-05-07T09:57:00Z</dcterms:modified>
</cp:coreProperties>
</file>