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Главе Администрации городского  округа Химки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Московской области В.В. Стрельченко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     141400, Московская область,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. Химки, ул. Калинина, д. 4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                                    Арко Ольги Михайловны, зарегистрированной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по адресу: Московская область,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Химки,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ул. Библиотечная, д. 6, кв. 2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6"/>
            <w:rFonts w:ascii="Arial" w:hAnsi="Arial" w:cs="Arial"/>
            <w:b/>
            <w:bCs/>
            <w:i/>
            <w:iCs/>
            <w:color w:val="34BBD4"/>
            <w:sz w:val="36"/>
            <w:szCs w:val="36"/>
            <w:u w:val="none"/>
            <w:bdr w:val="none" w:sz="0" w:space="0" w:color="auto" w:frame="1"/>
          </w:rPr>
          <w:t>Претензия</w:t>
        </w:r>
      </w:hyperlink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в порядке досудебного урегулирования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i/>
          <w:i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Я, Арко Ольга Михайловна, проживаю в квартире № 2, расположенной в доме № 6 по ул. Библиотечной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Химки Московской области. Указанной квартирой я пользуюсь на основании договора социального найма жилого помещения. Приведённое обстоятельство подтверждается финансовым лицевым счётом.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Дом № 16,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котором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я проживаю с 04.04.1980 года, является экспериментальным, то есть в данном доме отсутствует фундамент. Указанный дом построен и сдан в эксплуатацию в 1963 году. В настоящее время первый этаж дома ушёл в землю и является непригодным для проживания. С момента ввода в эксплуатацию и по настоящее время капитальный ремонт указанного дома ни разу не производился, несмотря на аварии, которые происходят в данном доме постоянно. Последняя авария имела место 19.03.2009 года, что подтверждается актом № 68 от 30.03.2009 года. Обстоятельства данной аварии изложены ниже.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19.03.2009 года на лестничной клетке, на которой находится квартира, в которой я проживаю, на уровне расположения ванной комнаты я обнаружила следы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протечки в виде двух рыжих пятен, однако в ванной комнате никаких следов протечки мной не было обнаружено. По факту обнаружения протечки я обратилась в диспетчерскую службу МП «ДЕЗ ЖКУ». Факт обращения моего обращения в диспетчерскую службу подтверждается заявкой № 25 от 19.03.2009 года.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До 23.03.2009 года никаких мер по устранению выявленной протечки со стороны ГУП «ДЕЗ ЖКУ» не было предпринято.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результате непринятия мер по устранению протечки в квартире № 32, в которой я проживаю, произошёл залив квартиры № 28, расположенной этажом ниже. Факт залива указанной квартиры подтверждается копией акта № 68 от 25.03.2009, утверждённого 30.03.2009 года. Согласно указанному акту причиной залива квартиры № 28 стала утечка из трубопровода горячего водоснабжения поквартирной разводки после контрольного вентиля.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Течь трубопровода горячего водоснабжения поквартирной разводки происходит в стене, под кафельной плиткой, в санузле, у смесителя. Из акта № 68 от 25.03.2009 года усматривается, что мне было предложено произвести замену участка трубопровода горячего водоснабжения за счёт собственных средств.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Предложение произвести ремонт участка трубопровода горячего водоснабжения мне было сделано на основании ч. 3, 4 ст. 30 ЖК РФ, согласно которым собственник жилого помещения несет бремя содержания данного помещения и, если данное помещение является квартирой, общего имущества собственников помещений в соответствующем многоквартирном доме, а собственник комнаты в коммунальной квартире несет также бремя содержания общего имущества собственников комнат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в такой квартире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если иное не предусмотрено федеральным законом или договором.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В результате ремонт участка трубопровода горячего водоснабжения я произвела за счёт собственных средств.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Указанный факт подтверждается актом № 77 от 30.03.2009 года, составленным инженером участка № 12  Стрельниковой М.В. и главным инженером ООО «Паст Мастер» Лысенковым Е.И., из которого следует, что силами ООО «Паст Мастер» выполнены работы по замене участка трубопровода (разводка) ГВС и ХВС к смесителю санузла со вскрытием стены и экрана под ванной площадью 1 кв. м., актом № 1-35-1322-17-2009 от 20.04.2009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года, согласно которому произведены работы по замене разводящего участка трубопровода горячего и холодного водоснабжения к смесителю в ванной комнате со вскрытием участка стены, товарными чеками от 30.03.2009 года и кассовым чеком.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Собственник жилого помещения обязан поддерживать данное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Согласно акту от 07.04.2009 года, составленному ведущим инженером участка № 12 МП «ДЕЗ ЖКУ» Дёминой С.Б. и главным инженером ООО «Паст Мастер» Лысенковым Е.И., мне предложено произвести работы по замене участка трубопровода стояка центрального отопления.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По мнению должностных лиц, составиших указанные акты, дом и внутридомовое оборудование находится в удовлетворительном состоянии, поэтому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в проведении капитального ремонта нет необходимости.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Мои заявления от 23.03.2009 года, от 27.03.2009 года  с просьбой  произвести капитальный ремонт дома № 16 по ул. Бибилиотечной г. Химки Московской области, полученные МП «ДЕЗ ЖКУ» 24.03.2009 года, 30.03.2009 года, о чём свидетельствуют соответствующие отметки, оставлены без удовлетворения.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Считаю бездействие МП «ДЕЗ ЖКУ», на балансе которого находится дом № 16 по ул. Библиотечной г. Химки Московской области, неправомерным, выражающееся в неисполнении обязанностей, установленных ч. 2 ст. 65 ЖК РФ, согласно которой наймодатель жилого помещения по договору социального найма обязан:</w:t>
      </w:r>
      <w:proofErr w:type="gramEnd"/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передать нанимателю свободное от прав иных лиц жилое помещение;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принимать участие в надлежащем содержании и в ремонте общего имущества в многоквартирном доме, в котором находится сданное внаем жилое помещение;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осуществлять капитальный ремонт жилого помещения;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обеспечивать предоставление нанимателю необходимых коммунальных услуг надлежащего качества.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Установленная приведённой выше нормой ЖК РФ обязанность наймодателем в лице МП «ДЕЗ ЖКУ», на балансе которого находится дом № 16, расположенный по ул. Библиотечной г. Химки Московской области, надлежащим образом не исполняется, о чём свидетельстуют указанные выше документы.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 Собственником данного жилого дома является муниципальной образование Городской округ «Химки».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силу ст. 210 ГК РФ собственник несет бремя содержания принадлежащего ему имущества, если иное не предусмотрено законом или договором.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Таким образом, производить капитальный ремонт жилого помещения, переданного по договору социального найма жилого помещения, является обязанностью собственника.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изложенных выше обстоятельств, ст. 210 ГК РФ, ст. 65 ЖК РФ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 Е Д Л А Г А Ю :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Произвести капитальный ремонт квартиры № 3, расположенной в доме № 6 по ул. Библиотечной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Химки Московской области.</w:t>
      </w:r>
    </w:p>
    <w:p w:rsidR="00830E1B" w:rsidRDefault="00830E1B" w:rsidP="00830E1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Приложения:</w:t>
      </w:r>
    </w:p>
    <w:p w:rsidR="00830E1B" w:rsidRDefault="00830E1B" w:rsidP="00830E1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1. Копия акта № 68 от 25.03.2009 года.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2. Копия акта № 77 от 30.03.2009 года.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3. Копия акта б/н от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07.04.2009 года.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4. Копия № 1-35-1322-17-2009 от 20.04.2009 года.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5. Копия расписк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 ООО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«» о производстве восстановительных работ.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6. Копия товарных чеков от 30.03.2009 года.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7. Копия кассовых чеков от 30.03.2009 года.</w:t>
      </w:r>
    </w:p>
    <w:p w:rsidR="00830E1B" w:rsidRDefault="00830E1B" w:rsidP="00830E1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30E1B" w:rsidRDefault="00830E1B" w:rsidP="00830E1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«__» _________ 2016 года                     ___________ О.М. Арко\</w:t>
      </w:r>
    </w:p>
    <w:p w:rsidR="00AC46CE" w:rsidRDefault="00AC46CE"/>
    <w:sectPr w:rsidR="00AC46CE" w:rsidSect="00AC4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30E1B"/>
    <w:rsid w:val="00830E1B"/>
    <w:rsid w:val="00AC4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0E1B"/>
    <w:rPr>
      <w:b/>
      <w:bCs/>
    </w:rPr>
  </w:style>
  <w:style w:type="character" w:styleId="a5">
    <w:name w:val="Emphasis"/>
    <w:basedOn w:val="a0"/>
    <w:uiPriority w:val="20"/>
    <w:qFormat/>
    <w:rsid w:val="00830E1B"/>
    <w:rPr>
      <w:i/>
      <w:iCs/>
    </w:rPr>
  </w:style>
  <w:style w:type="character" w:styleId="a6">
    <w:name w:val="Hyperlink"/>
    <w:basedOn w:val="a0"/>
    <w:uiPriority w:val="99"/>
    <w:semiHidden/>
    <w:unhideWhenUsed/>
    <w:rsid w:val="00830E1B"/>
    <w:rPr>
      <w:color w:val="0000FF"/>
      <w:u w:val="single"/>
    </w:rPr>
  </w:style>
  <w:style w:type="character" w:customStyle="1" w:styleId="apple-converted-space">
    <w:name w:val="apple-converted-space"/>
    <w:basedOn w:val="a0"/>
    <w:rsid w:val="00830E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6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1071</Words>
  <Characters>6108</Characters>
  <Application>Microsoft Office Word</Application>
  <DocSecurity>0</DocSecurity>
  <Lines>50</Lines>
  <Paragraphs>14</Paragraphs>
  <ScaleCrop>false</ScaleCrop>
  <Company/>
  <LinksUpToDate>false</LinksUpToDate>
  <CharactersWithSpaces>7165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2016-05-12T06:55:00Z</dcterms:created>
  <dcterms:modified xsi:type="dcterms:W3CDTF">2016-05-12T06:55:00Z</dcterms:modified>
</cp:coreProperties>
</file>