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0816FE" w:rsidRPr="000816FE" w:rsidTr="000816FE">
        <w:tc>
          <w:tcPr>
            <w:tcW w:w="66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16FE" w:rsidRPr="000816FE" w:rsidRDefault="000816FE" w:rsidP="000816FE">
            <w:pPr>
              <w:spacing w:after="0" w:line="240" w:lineRule="auto"/>
              <w:jc w:val="right"/>
              <w:outlineLvl w:val="0"/>
              <w:rPr>
                <w:rFonts w:ascii="Georgia" w:eastAsia="Times New Roman" w:hAnsi="Georgia" w:cs="Arial"/>
                <w:color w:val="000000"/>
                <w:kern w:val="36"/>
                <w:sz w:val="48"/>
                <w:szCs w:val="48"/>
                <w:lang w:eastAsia="ru-RU"/>
              </w:rPr>
            </w:pPr>
            <w:r w:rsidRPr="000816FE">
              <w:rPr>
                <w:rFonts w:ascii="Georgia" w:eastAsia="Times New Roman" w:hAnsi="Georgia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 xml:space="preserve">В Черемушкинский районный суд </w:t>
            </w:r>
            <w:proofErr w:type="gramStart"/>
            <w:r w:rsidRPr="000816FE">
              <w:rPr>
                <w:rFonts w:ascii="Georgia" w:eastAsia="Times New Roman" w:hAnsi="Georgia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г</w:t>
            </w:r>
            <w:proofErr w:type="gramEnd"/>
            <w:r w:rsidRPr="000816FE">
              <w:rPr>
                <w:rFonts w:ascii="Georgia" w:eastAsia="Times New Roman" w:hAnsi="Georgia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. Москвы </w:t>
            </w:r>
            <w:r w:rsidRPr="000816FE">
              <w:rPr>
                <w:rFonts w:ascii="Georgia" w:eastAsia="Times New Roman" w:hAnsi="Georgia" w:cs="Arial"/>
                <w:color w:val="000000"/>
                <w:kern w:val="36"/>
                <w:sz w:val="48"/>
                <w:szCs w:val="48"/>
                <w:lang w:eastAsia="ru-RU"/>
              </w:rPr>
              <w:t> 117218, г. Москва, ул. Кржижановского, д. 20/30, к. 3</w:t>
            </w:r>
          </w:p>
        </w:tc>
      </w:tr>
      <w:tr w:rsidR="000816FE" w:rsidRPr="000816FE" w:rsidTr="000816FE">
        <w:tc>
          <w:tcPr>
            <w:tcW w:w="66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16FE" w:rsidRPr="000816FE" w:rsidRDefault="000816FE" w:rsidP="000816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16F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816FE" w:rsidRPr="000816FE" w:rsidTr="000816FE">
        <w:tc>
          <w:tcPr>
            <w:tcW w:w="66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16FE" w:rsidRPr="000816FE" w:rsidRDefault="000816FE" w:rsidP="000816FE">
            <w:pPr>
              <w:spacing w:after="0" w:line="240" w:lineRule="auto"/>
              <w:jc w:val="right"/>
              <w:outlineLvl w:val="0"/>
              <w:rPr>
                <w:rFonts w:ascii="Georgia" w:eastAsia="Times New Roman" w:hAnsi="Georgia" w:cs="Arial"/>
                <w:color w:val="000000"/>
                <w:kern w:val="36"/>
                <w:sz w:val="48"/>
                <w:szCs w:val="48"/>
                <w:lang w:eastAsia="ru-RU"/>
              </w:rPr>
            </w:pPr>
            <w:r w:rsidRPr="000816FE">
              <w:rPr>
                <w:rFonts w:ascii="Georgia" w:eastAsia="Times New Roman" w:hAnsi="Georgia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От ответчика:</w:t>
            </w:r>
            <w:r w:rsidRPr="000816FE">
              <w:rPr>
                <w:rFonts w:ascii="Georgia" w:eastAsia="Times New Roman" w:hAnsi="Georgia" w:cs="Arial"/>
                <w:color w:val="000000"/>
                <w:kern w:val="36"/>
                <w:sz w:val="48"/>
                <w:szCs w:val="48"/>
                <w:lang w:eastAsia="ru-RU"/>
              </w:rPr>
              <w:t xml:space="preserve"> Общество с </w:t>
            </w:r>
            <w:proofErr w:type="gramStart"/>
            <w:r w:rsidRPr="000816FE">
              <w:rPr>
                <w:rFonts w:ascii="Georgia" w:eastAsia="Times New Roman" w:hAnsi="Georgia" w:cs="Arial"/>
                <w:color w:val="000000"/>
                <w:kern w:val="36"/>
                <w:sz w:val="48"/>
                <w:szCs w:val="48"/>
                <w:lang w:eastAsia="ru-RU"/>
              </w:rPr>
              <w:t>ограниченной</w:t>
            </w:r>
            <w:proofErr w:type="gramEnd"/>
          </w:p>
          <w:p w:rsidR="000816FE" w:rsidRPr="000816FE" w:rsidRDefault="000816FE" w:rsidP="000816FE">
            <w:pPr>
              <w:spacing w:after="120" w:line="240" w:lineRule="auto"/>
              <w:jc w:val="right"/>
              <w:outlineLvl w:val="0"/>
              <w:rPr>
                <w:rFonts w:ascii="Georgia" w:eastAsia="Times New Roman" w:hAnsi="Georgia" w:cs="Arial"/>
                <w:color w:val="000000"/>
                <w:kern w:val="36"/>
                <w:sz w:val="48"/>
                <w:szCs w:val="48"/>
                <w:lang w:eastAsia="ru-RU"/>
              </w:rPr>
            </w:pPr>
            <w:r w:rsidRPr="000816FE">
              <w:rPr>
                <w:rFonts w:ascii="Georgia" w:eastAsia="Times New Roman" w:hAnsi="Georgia" w:cs="Arial"/>
                <w:color w:val="000000"/>
                <w:kern w:val="36"/>
                <w:sz w:val="48"/>
                <w:szCs w:val="48"/>
                <w:lang w:eastAsia="ru-RU"/>
              </w:rPr>
              <w:t>Ответственностью «»</w:t>
            </w:r>
          </w:p>
          <w:p w:rsidR="000816FE" w:rsidRPr="000816FE" w:rsidRDefault="000816FE" w:rsidP="000816FE">
            <w:pPr>
              <w:spacing w:after="0" w:line="240" w:lineRule="auto"/>
              <w:jc w:val="right"/>
              <w:outlineLvl w:val="0"/>
              <w:rPr>
                <w:rFonts w:ascii="Georgia" w:eastAsia="Times New Roman" w:hAnsi="Georgia" w:cs="Arial"/>
                <w:color w:val="000000"/>
                <w:kern w:val="36"/>
                <w:sz w:val="48"/>
                <w:szCs w:val="48"/>
                <w:lang w:eastAsia="ru-RU"/>
              </w:rPr>
            </w:pPr>
            <w:r w:rsidRPr="000816FE">
              <w:rPr>
                <w:rFonts w:ascii="Georgia" w:eastAsia="Times New Roman" w:hAnsi="Georgia" w:cs="Arial"/>
                <w:color w:val="000000"/>
                <w:kern w:val="36"/>
                <w:sz w:val="48"/>
                <w:szCs w:val="48"/>
                <w:lang w:eastAsia="ru-RU"/>
              </w:rPr>
              <w:t xml:space="preserve">Адрес: 17420, Москва г, Профсоюзная </w:t>
            </w:r>
            <w:proofErr w:type="spellStart"/>
            <w:proofErr w:type="gramStart"/>
            <w:r w:rsidRPr="000816FE">
              <w:rPr>
                <w:rFonts w:ascii="Georgia" w:eastAsia="Times New Roman" w:hAnsi="Georgia" w:cs="Arial"/>
                <w:color w:val="000000"/>
                <w:kern w:val="36"/>
                <w:sz w:val="48"/>
                <w:szCs w:val="48"/>
                <w:lang w:eastAsia="ru-RU"/>
              </w:rPr>
              <w:t>ул</w:t>
            </w:r>
            <w:proofErr w:type="spellEnd"/>
            <w:proofErr w:type="gramEnd"/>
            <w:r w:rsidRPr="000816FE">
              <w:rPr>
                <w:rFonts w:ascii="Georgia" w:eastAsia="Times New Roman" w:hAnsi="Georgia" w:cs="Arial"/>
                <w:color w:val="000000"/>
                <w:kern w:val="36"/>
                <w:sz w:val="48"/>
                <w:szCs w:val="48"/>
                <w:lang w:eastAsia="ru-RU"/>
              </w:rPr>
              <w:t xml:space="preserve">, 57 (ОГРН 10577484302. </w:t>
            </w:r>
            <w:proofErr w:type="gramStart"/>
            <w:r w:rsidRPr="000816FE">
              <w:rPr>
                <w:rFonts w:ascii="Georgia" w:eastAsia="Times New Roman" w:hAnsi="Georgia" w:cs="Arial"/>
                <w:color w:val="000000"/>
                <w:kern w:val="36"/>
                <w:sz w:val="48"/>
                <w:szCs w:val="48"/>
                <w:lang w:eastAsia="ru-RU"/>
              </w:rPr>
              <w:t>Дата регистрации 03.10.2005)   </w:t>
            </w:r>
            <w:r w:rsidRPr="000816FE">
              <w:rPr>
                <w:rFonts w:ascii="Georgia" w:eastAsia="Times New Roman" w:hAnsi="Georgia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Истец:</w:t>
            </w:r>
            <w:proofErr w:type="gramEnd"/>
            <w:r w:rsidRPr="000816FE">
              <w:rPr>
                <w:rFonts w:ascii="Georgia" w:eastAsia="Times New Roman" w:hAnsi="Georgia" w:cs="Arial"/>
                <w:color w:val="000000"/>
                <w:kern w:val="36"/>
                <w:sz w:val="48"/>
                <w:szCs w:val="48"/>
                <w:lang w:eastAsia="ru-RU"/>
              </w:rPr>
              <w:t> ФИО Адрес: 140730, Московская область, город Рошаль, ул. Октябрьской революции, дом 7, квартира    </w:t>
            </w:r>
          </w:p>
        </w:tc>
      </w:tr>
      <w:tr w:rsidR="000816FE" w:rsidRPr="000816FE" w:rsidTr="000816FE">
        <w:tc>
          <w:tcPr>
            <w:tcW w:w="66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16FE" w:rsidRPr="000816FE" w:rsidRDefault="000816FE" w:rsidP="000816F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16F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0816FE" w:rsidRPr="000816FE" w:rsidRDefault="000816FE" w:rsidP="000816F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16FE" w:rsidRPr="000816FE" w:rsidRDefault="000816FE" w:rsidP="000816FE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hyperlink r:id="rId5" w:history="1">
        <w:r w:rsidRPr="000816FE">
          <w:rPr>
            <w:rFonts w:ascii="Georgia" w:eastAsia="Times New Roman" w:hAnsi="Georgia" w:cs="Times New Roman"/>
            <w:color w:val="34BBD4"/>
            <w:kern w:val="36"/>
            <w:sz w:val="36"/>
            <w:lang w:eastAsia="ru-RU"/>
          </w:rPr>
          <w:t>ВОЗРАЖЕНИЕ НА ИСКОВОЕ ЗАЯВЛЕНИЕ</w:t>
        </w:r>
      </w:hyperlink>
    </w:p>
    <w:p w:rsidR="000816FE" w:rsidRPr="000816FE" w:rsidRDefault="000816FE" w:rsidP="000816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 взыскании выплат при увольнении, компенсации причиненного морального вреда, компенсации расходов на оплату юридических услуг</w:t>
      </w:r>
    </w:p>
    <w:p w:rsidR="000816FE" w:rsidRPr="000816FE" w:rsidRDefault="000816FE" w:rsidP="000816FE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16FE" w:rsidRPr="000816FE" w:rsidRDefault="000816FE" w:rsidP="000816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Истец - ФИО обратилась с исковым заявлением о взыскании выплат при увольнении, компенсации причиненного морального вреда, компенсации расходов на оплату юридических услуг, а именно</w:t>
      </w:r>
    </w:p>
    <w:p w:rsidR="000816FE" w:rsidRPr="000816FE" w:rsidRDefault="000816FE" w:rsidP="000816FE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 взыскании с ООО «» задолженности по выплате заработной платы за ноябрь 2013 года в размере 70 600 рублей 50 копеек.</w:t>
      </w:r>
    </w:p>
    <w:p w:rsidR="000816FE" w:rsidRPr="000816FE" w:rsidRDefault="000816FE" w:rsidP="000816FE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О взыскании с ООО «» задолженности по выплате компенсации за неиспользованный отпуск в размере 4441 рублей 25 копеек.</w:t>
      </w:r>
    </w:p>
    <w:p w:rsidR="000816FE" w:rsidRPr="000816FE" w:rsidRDefault="000816FE" w:rsidP="000816FE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 взыскании с ООО «» штрафа в размере 1326 рублей 93 копейки.</w:t>
      </w:r>
    </w:p>
    <w:p w:rsidR="000816FE" w:rsidRPr="000816FE" w:rsidRDefault="000816FE" w:rsidP="000816FE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 взыскании с ООО «» компенсации морального вреда в размере 105 000 рублей.</w:t>
      </w:r>
    </w:p>
    <w:p w:rsidR="000816FE" w:rsidRPr="000816FE" w:rsidRDefault="000816FE" w:rsidP="000816FE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 взыскании с ООО «» компенсации на оплату юридических услуг в размере 15 700,00.</w:t>
      </w:r>
    </w:p>
    <w:p w:rsidR="000816FE" w:rsidRPr="000816FE" w:rsidRDefault="000816FE" w:rsidP="000816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Считаем, что указанные исковые требования не подлежат удовлетворению по следующим основаниям.</w:t>
      </w:r>
    </w:p>
    <w:p w:rsidR="000816FE" w:rsidRPr="000816FE" w:rsidRDefault="000816FE" w:rsidP="000816FE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статье 392 Трудового кодекса РФ – «Работник имеет право обратиться в суд за разрешением индивидуального трудового спора</w:t>
      </w:r>
      <w:r w:rsidRPr="000816FE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0816FE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в течение трех месяцев со дня, когда он узнал или должен был узнать о нарушении своего права</w:t>
      </w:r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а по спорам об увольнении - в течение одного месяца со дня вручения ему копии приказа об увольнении либо со дня выдачи трудовой книжки.</w:t>
      </w:r>
      <w:proofErr w:type="gramEnd"/>
    </w:p>
    <w:p w:rsidR="000816FE" w:rsidRPr="000816FE" w:rsidRDefault="000816FE" w:rsidP="000816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 сложившейся судебной практикой применения исковой давности при рассмотрении трудовых споров (Определение Московского областного суда от 10.11.2011 г. по делу № 33-25170, .Определение Ленинградского областного суда от 16.02.2011 г. по делу № 33-821/2011, Определение Санкт-Петербургского городского суда от 25.01.2011 г. № 33-895/2011) началом течения трехмесячного срока следует считать день увольнения работника.</w:t>
      </w:r>
      <w:proofErr w:type="gramEnd"/>
    </w:p>
    <w:p w:rsidR="000816FE" w:rsidRPr="000816FE" w:rsidRDefault="000816FE" w:rsidP="000816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Кочурина Ольга Александровна была уволена 26 ноября 2013 года на основании заявления об увольнении по собственному желанию от 26 ноября 2013 года и Приказа о прекращении (расторжении) трудового договора с работником (увольнении)  № 000015 от 26 ноября 2013 года.</w:t>
      </w:r>
    </w:p>
    <w:p w:rsidR="000816FE" w:rsidRPr="000816FE" w:rsidRDefault="000816FE" w:rsidP="000816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Исковое заявление Кочуриной Ольгой Александровной было подано и зарегистрировано в экспедиции Черемушкинского районного суда </w:t>
      </w:r>
      <w:proofErr w:type="gramStart"/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</w:t>
      </w:r>
      <w:proofErr w:type="gramEnd"/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 Москвы 7 апреля 2014 года.</w:t>
      </w:r>
    </w:p>
    <w:p w:rsidR="000816FE" w:rsidRPr="000816FE" w:rsidRDefault="000816FE" w:rsidP="000816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Таким образом, между датой увольнения 26 ноября 2013 года и датой обращения в суд с исковым заявлением - 7 апреля 2014 года прошло более 3 месяцев, а именно 4,5 месяца (132 дня).</w:t>
      </w:r>
    </w:p>
    <w:p w:rsidR="000816FE" w:rsidRPr="000816FE" w:rsidRDefault="000816FE" w:rsidP="000816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основании вышеизложенного в соответствии с п. 2 ст. 199 ГК РФ заявляем об истечении срока исковой давности и просим суд отказать истцу в удовлетворении исковых требований.</w:t>
      </w:r>
    </w:p>
    <w:p w:rsidR="000816FE" w:rsidRPr="000816FE" w:rsidRDefault="000816FE" w:rsidP="000816FE">
      <w:pPr>
        <w:numPr>
          <w:ilvl w:val="0"/>
          <w:numId w:val="3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Указание в исковом заявлении на то, что истец была вынуждена написать заявление об увольнении по собственному желанию, для получения заработной платы, является вымышленным и полностью не соответствует действительности. Кочурина Ольга Александровна была уволена по собственной инициативе на основании своего заявления и в исковом заявлении она этого не оспаривает.</w:t>
      </w:r>
    </w:p>
    <w:p w:rsidR="000816FE" w:rsidRPr="000816FE" w:rsidRDefault="000816FE" w:rsidP="000816FE">
      <w:pPr>
        <w:numPr>
          <w:ilvl w:val="0"/>
          <w:numId w:val="3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Истец указывает, что ответчик задерживал выдачу документов, а именно трудового договора, приказов, справок 2НДФЛ, о среднемесячной заработной плате, о составных частях заработной платы. Данные обстоятельства не соответствуют действительности т. к. после обращения истца за указанными документами они незамедлительно были высланы ей по почте. Также сообщаем, что трудовой договор в соответствии с трудовым законодательством в момент его </w:t>
      </w:r>
      <w:proofErr w:type="gramStart"/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заключения</w:t>
      </w:r>
      <w:proofErr w:type="gramEnd"/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был составлен в двух экземплярах один из </w:t>
      </w:r>
      <w:proofErr w:type="gramStart"/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которого</w:t>
      </w:r>
      <w:proofErr w:type="gramEnd"/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передан истцу.</w:t>
      </w:r>
    </w:p>
    <w:p w:rsidR="000816FE" w:rsidRPr="000816FE" w:rsidRDefault="000816FE" w:rsidP="000816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</w:t>
      </w:r>
      <w:r w:rsidRPr="000816FE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Приложения:</w:t>
      </w:r>
    </w:p>
    <w:p w:rsidR="000816FE" w:rsidRPr="000816FE" w:rsidRDefault="000816FE" w:rsidP="000816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Представитель истца по доверенности Машенков С.П.</w:t>
      </w:r>
    </w:p>
    <w:p w:rsidR="000816FE" w:rsidRPr="000816FE" w:rsidRDefault="000816FE" w:rsidP="000816F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0816FE" w:rsidRPr="000816FE" w:rsidRDefault="000816FE" w:rsidP="000816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___________________ «___» мая 2013 г.</w:t>
      </w:r>
    </w:p>
    <w:p w:rsidR="000816FE" w:rsidRPr="000816FE" w:rsidRDefault="000816FE" w:rsidP="000816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16F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 (подпись)</w:t>
      </w:r>
    </w:p>
    <w:p w:rsidR="001379A9" w:rsidRDefault="001379A9"/>
    <w:sectPr w:rsidR="001379A9" w:rsidSect="0013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51B8"/>
    <w:multiLevelType w:val="multilevel"/>
    <w:tmpl w:val="8A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F0F4B"/>
    <w:multiLevelType w:val="multilevel"/>
    <w:tmpl w:val="BE72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35CB2"/>
    <w:multiLevelType w:val="multilevel"/>
    <w:tmpl w:val="D718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6FE"/>
    <w:rsid w:val="000816FE"/>
    <w:rsid w:val="0013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A9"/>
  </w:style>
  <w:style w:type="paragraph" w:styleId="1">
    <w:name w:val="heading 1"/>
    <w:basedOn w:val="a"/>
    <w:link w:val="10"/>
    <w:uiPriority w:val="9"/>
    <w:qFormat/>
    <w:rsid w:val="00081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16FE"/>
    <w:rPr>
      <w:b/>
      <w:bCs/>
    </w:rPr>
  </w:style>
  <w:style w:type="character" w:customStyle="1" w:styleId="apple-converted-space">
    <w:name w:val="apple-converted-space"/>
    <w:basedOn w:val="a0"/>
    <w:rsid w:val="000816FE"/>
  </w:style>
  <w:style w:type="paragraph" w:styleId="a4">
    <w:name w:val="Normal (Web)"/>
    <w:basedOn w:val="a"/>
    <w:uiPriority w:val="99"/>
    <w:unhideWhenUsed/>
    <w:rsid w:val="0008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1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2016-05-10T19:13:00Z</dcterms:created>
  <dcterms:modified xsi:type="dcterms:W3CDTF">2016-05-10T19:13:00Z</dcterms:modified>
</cp:coreProperties>
</file>