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11" w:rsidRPr="00535B11" w:rsidRDefault="00535B11" w:rsidP="00535B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Кунцевский районный суд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Москвы</w:t>
      </w:r>
    </w:p>
    <w:p w:rsidR="00535B11" w:rsidRPr="00535B11" w:rsidRDefault="00535B11" w:rsidP="00535B11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     Ответчик_________________________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         Адрес: __________________________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                                                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    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18"/>
          <w:szCs w:val="18"/>
          <w:lang w:eastAsia="ru-RU"/>
        </w:rPr>
      </w:pPr>
      <w:hyperlink r:id="rId4" w:history="1">
        <w:r w:rsidRPr="00535B11">
          <w:rPr>
            <w:rFonts w:ascii="Arial" w:eastAsia="Times New Roman" w:hAnsi="Arial" w:cs="Arial"/>
            <w:b/>
            <w:color w:val="34BBD4"/>
            <w:sz w:val="24"/>
            <w:szCs w:val="24"/>
            <w:lang w:eastAsia="ru-RU"/>
          </w:rPr>
          <w:t>ОТЗЫВ</w:t>
        </w:r>
      </w:hyperlink>
    </w:p>
    <w:p w:rsidR="00535B11" w:rsidRPr="00535B11" w:rsidRDefault="00535B11" w:rsidP="00535B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18"/>
          <w:szCs w:val="18"/>
          <w:lang w:eastAsia="ru-RU"/>
        </w:rPr>
      </w:pPr>
      <w:hyperlink r:id="rId5" w:history="1">
        <w:r w:rsidRPr="00535B11">
          <w:rPr>
            <w:rFonts w:ascii="Arial" w:eastAsia="Times New Roman" w:hAnsi="Arial" w:cs="Arial"/>
            <w:b/>
            <w:color w:val="34BBD4"/>
            <w:sz w:val="24"/>
            <w:szCs w:val="24"/>
            <w:lang w:eastAsia="ru-RU"/>
          </w:rPr>
          <w:t>на исковое заявление</w:t>
        </w:r>
      </w:hyperlink>
    </w:p>
    <w:p w:rsidR="00535B11" w:rsidRPr="00535B11" w:rsidRDefault="00535B11" w:rsidP="00535B1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18.02.2010 г. в Кунцевский районный суд г. Москвы было подано исковое заявление, истец ________________,  в котором просит суд  признать не приобретшими права пользования жилым помещением гр. _______________________________________. мотивируя  ч. 3 ст.83 ЖК РФ (Статья 83.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Расторжение и прекращение договора социального найма жилого помещения 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. 3.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выезда).        </w:t>
      </w:r>
      <w:proofErr w:type="gramEnd"/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обстоятельствами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изложенными в описательно-мотивировочной части искового заявления  я не согласна по следующим основаниям: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-  29.01.2003 года я и моя дочь гр. _______________ были прописаны с согласия всех проживающих по данному адресу. Некоторое время мы проживали вместе, потом мужу  (сын заявителя) предложили хорошую работу в городе Челябинске. Муж предложил временно переехать в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. Челябинск, и что бы не разрушать семью я согласилась. На протяжении всего времени с 2003 год и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настоящее время мы снимаем  жильё конкретного адреса нету периодически меняем. В собственности у нас не имеется никакой недвижимости, ни какого жилья.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– в 2008 году начался «кризис» мужа _________________________ на работе отправили в неоплачиваемый отпуск, он представитель  профессии водитель, оплачивать съемную квартиру стало невозможно и  мы несколько раз обращались к __________________. с просьбой вернуться в г. Каменск- Уральский и совместного проживать в квартире, на что получили отказ (жить на веранде, куда нам было предложено заселиться, с ребенком невозможно), в судебном порядке о принудительном вселении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решили не обращаться, так как считаем, что родственники должны решать проблемы без вмешательства органов судебной и  исполнительной власти Российской Федерации.                                                                                                                       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– мотивировка о том, что мы не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принимаем участия в оплате за жилищно-коммунальные услуги несостоятельна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так как ни кто к нам по данному вопросу не обращался, разговора по данному поводу не было.                                                                                                                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– имеется расписка о том, что </w:t>
      </w:r>
      <w:proofErr w:type="spell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Скобелина</w:t>
      </w:r>
      <w:proofErr w:type="spell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В.А. обязуется  передать денежные средства в размере 220 000 рублей, но до настоящего времени данный договор не исполнен.                                                                                                                         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– какого либо соглашения при вселении между нами достигнуто не было.  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Мы и в настоящее время не отказываемся от данной квартиры, и от прав на данное жилье.</w:t>
      </w:r>
    </w:p>
    <w:p w:rsidR="00535B11" w:rsidRPr="00535B11" w:rsidRDefault="00535B11" w:rsidP="00535B1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силу ч.2 ст.54 ЖК РСФСР граждане, вселенные нанимателем в соответствии с правилами настоящей статьи, приобретают равное с нанимателем и остальными членами его семьи право пользования жилым помещением, если эти граждане являются или признаются членами его семьи и если при вселении между этими гражданами, нанимателем и проживающими с ним членами его семьи не было иного соглашения о порядке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пользования жилым помещением.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Мы выехали из квартиры временно, в соответствии со ст. 71 ЖК РФ 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Так же в соответствии со ст. 20 ГК РФ местом жительства признается место, где гражданин постоянно или преимущественно проживает, по смыслу </w:t>
      </w:r>
      <w:proofErr w:type="spell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трактования</w:t>
      </w:r>
      <w:proofErr w:type="spell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данной статьи местом жительства понимается пригодное для ведения быта помещение в постоянном пользовании гражданина, что ни как нельзя сказать о квартире, которую мы снимаем в г. Челябинске, в любой момент нас могут выселить собственники.</w:t>
      </w:r>
      <w:proofErr w:type="gramEnd"/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________________ _____________ является несовершеннолетним ребенко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м-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дочерью _____________________________ в соответствии с  п. 2 ст. 20 ГК РФ местом жительства несовершеннолетних, не достигших четырнадцати лет, признается место жительства их законных представителей — родителей, усыновителей или опекунов.  Местожительством _______________ Артема Викторовича, данный факт не оспаривается, является данная квартира, соответственно _________________ Е.А.  в силу своего малолетнего возраста, то есть по не зависящим от неё причинам, не может самостоятельно реализовать свое право пользования спорной квартирой.</w:t>
      </w:r>
    </w:p>
    <w:p w:rsidR="00535B11" w:rsidRPr="00535B11" w:rsidRDefault="00535B11" w:rsidP="00535B1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соответствии  с  </w:t>
      </w:r>
      <w:proofErr w:type="gram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  1 ст.  40 Конституции Российской Федерации  каждый имеет право на жилище.  Никто не может быть  произвольно  лишен жилища.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изложенного, прошу Вас:</w:t>
      </w:r>
    </w:p>
    <w:p w:rsidR="00535B11" w:rsidRPr="00535B11" w:rsidRDefault="00535B11" w:rsidP="00535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- в удовлетворении исковых требований гр. ____________________ </w:t>
      </w:r>
      <w:proofErr w:type="spellStart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_________________отказать</w:t>
      </w:r>
      <w:proofErr w:type="spellEnd"/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535B11" w:rsidRPr="00535B11" w:rsidRDefault="00535B11" w:rsidP="00535B1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5B11" w:rsidRPr="00535B11" w:rsidRDefault="00535B11" w:rsidP="00535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«23» марта 2013 г.                                                                                      _______________ ___________А.Н.</w:t>
      </w:r>
    </w:p>
    <w:p w:rsidR="00535B11" w:rsidRPr="00535B11" w:rsidRDefault="00535B11" w:rsidP="00535B1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5B11" w:rsidRPr="00535B11" w:rsidRDefault="00535B11" w:rsidP="00535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proofErr w:type="gramStart"/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8 (919) 722-05-32</w:t>
      </w:r>
      <w:r w:rsidRPr="00535B11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6" w:history="1">
        <w:r w:rsidRPr="00535B11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535B1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DD0022" w:rsidRDefault="00DD0022"/>
    <w:sectPr w:rsidR="00DD0022" w:rsidSect="00DD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B11"/>
    <w:rsid w:val="00535B11"/>
    <w:rsid w:val="00DD0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35B11"/>
    <w:rPr>
      <w:color w:val="0000FF"/>
      <w:u w:val="single"/>
    </w:rPr>
  </w:style>
  <w:style w:type="paragraph" w:customStyle="1" w:styleId="u">
    <w:name w:val="u"/>
    <w:basedOn w:val="a"/>
    <w:rsid w:val="0053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35B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5B1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535B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951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2016-05-08T07:19:00Z</dcterms:created>
  <dcterms:modified xsi:type="dcterms:W3CDTF">2016-05-08T07:19:00Z</dcterms:modified>
</cp:coreProperties>
</file>