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BA5F67" w:rsidRPr="00BA5F67" w14:paraId="6FF7ED4B" w14:textId="77777777" w:rsidTr="00592E53">
        <w:tc>
          <w:tcPr>
            <w:tcW w:w="4248" w:type="dxa"/>
          </w:tcPr>
          <w:p w14:paraId="25BE4292" w14:textId="77777777" w:rsidR="00BA5701" w:rsidRPr="00BA5F67" w:rsidRDefault="00BA5701" w:rsidP="00BA5F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hideMark/>
          </w:tcPr>
          <w:p w14:paraId="0F0C8FDE" w14:textId="77777777" w:rsidR="00BA5701" w:rsidRPr="00BA5F67" w:rsidRDefault="00BA5701" w:rsidP="00BA5F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Арбитражный Суд города Москвы</w:t>
            </w:r>
          </w:p>
        </w:tc>
      </w:tr>
      <w:tr w:rsidR="00BA5F67" w:rsidRPr="00BA5F67" w14:paraId="60BDC8F9" w14:textId="77777777" w:rsidTr="00592E53">
        <w:tc>
          <w:tcPr>
            <w:tcW w:w="4248" w:type="dxa"/>
            <w:hideMark/>
          </w:tcPr>
          <w:p w14:paraId="1557588D" w14:textId="77777777" w:rsidR="00BA5701" w:rsidRPr="00BA5F67" w:rsidRDefault="00BA5701" w:rsidP="00BA5F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097" w:type="dxa"/>
            <w:hideMark/>
          </w:tcPr>
          <w:p w14:paraId="52ECC7E7" w14:textId="77777777" w:rsidR="00BA5701" w:rsidRPr="00BA5F67" w:rsidRDefault="00BA5701" w:rsidP="00BA5F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7">
              <w:rPr>
                <w:rFonts w:ascii="Times New Roman" w:hAnsi="Times New Roman" w:cs="Times New Roman"/>
                <w:sz w:val="24"/>
                <w:szCs w:val="24"/>
              </w:rPr>
              <w:t>115225, г. Москва, ул. Большая Тульская, д. 17</w:t>
            </w:r>
          </w:p>
        </w:tc>
      </w:tr>
      <w:tr w:rsidR="00BA5F67" w:rsidRPr="00BA5F67" w14:paraId="29AD9A38" w14:textId="77777777" w:rsidTr="00592E53">
        <w:tc>
          <w:tcPr>
            <w:tcW w:w="4248" w:type="dxa"/>
            <w:hideMark/>
          </w:tcPr>
          <w:p w14:paraId="6BD3F369" w14:textId="77777777" w:rsidR="00BA5701" w:rsidRPr="00BA5F67" w:rsidRDefault="00BA5701" w:rsidP="00BA5F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7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5097" w:type="dxa"/>
            <w:hideMark/>
          </w:tcPr>
          <w:p w14:paraId="3D2E061F" w14:textId="77777777" w:rsidR="00BA5701" w:rsidRPr="00BA5F67" w:rsidRDefault="00BA5701" w:rsidP="00BA5F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7">
              <w:rPr>
                <w:rFonts w:ascii="Times New Roman" w:hAnsi="Times New Roman" w:cs="Times New Roman"/>
                <w:sz w:val="24"/>
                <w:szCs w:val="24"/>
              </w:rPr>
              <w:t>8 (495) 600-96-96</w:t>
            </w:r>
          </w:p>
        </w:tc>
      </w:tr>
      <w:tr w:rsidR="00BA5701" w:rsidRPr="00BA5F67" w14:paraId="7B1CFA02" w14:textId="77777777" w:rsidTr="00592E53">
        <w:tc>
          <w:tcPr>
            <w:tcW w:w="4248" w:type="dxa"/>
            <w:hideMark/>
          </w:tcPr>
          <w:p w14:paraId="040230B6" w14:textId="77777777" w:rsidR="00BA5701" w:rsidRPr="00BA5F67" w:rsidRDefault="00BA5701" w:rsidP="00BA5F6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F67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BA5F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97" w:type="dxa"/>
            <w:hideMark/>
          </w:tcPr>
          <w:p w14:paraId="63136BD7" w14:textId="77777777" w:rsidR="00BA5701" w:rsidRPr="00BA5F67" w:rsidRDefault="00000000" w:rsidP="00BA5F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A5701" w:rsidRPr="00BA5F6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info@msk.arbitr.ru</w:t>
              </w:r>
            </w:hyperlink>
          </w:p>
        </w:tc>
      </w:tr>
    </w:tbl>
    <w:p w14:paraId="1FA6B081" w14:textId="1243C8EA" w:rsidR="002A2310" w:rsidRPr="00BA5F67" w:rsidRDefault="002A2310" w:rsidP="00BA5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4"/>
      </w:tblGrid>
      <w:tr w:rsidR="00BA5F67" w:rsidRPr="00BA5F67" w14:paraId="0D1064A3" w14:textId="77777777" w:rsidTr="00647ECF">
        <w:tc>
          <w:tcPr>
            <w:tcW w:w="3261" w:type="dxa"/>
          </w:tcPr>
          <w:p w14:paraId="6D6467EE" w14:textId="2E61E817" w:rsidR="00BA5701" w:rsidRPr="00BA5F67" w:rsidRDefault="00BA5701" w:rsidP="00BA5F6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67">
              <w:rPr>
                <w:rFonts w:ascii="Times New Roman" w:hAnsi="Times New Roman" w:cs="Times New Roman"/>
                <w:b/>
                <w:sz w:val="24"/>
                <w:szCs w:val="24"/>
              </w:rPr>
              <w:t>Истец:</w:t>
            </w:r>
          </w:p>
        </w:tc>
        <w:tc>
          <w:tcPr>
            <w:tcW w:w="6094" w:type="dxa"/>
          </w:tcPr>
          <w:p w14:paraId="3FF3F525" w14:textId="3D7CFFA1" w:rsidR="00BA5701" w:rsidRPr="00BA5F67" w:rsidRDefault="00BA5701" w:rsidP="00BA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 с Ограниченной Ответственностью "</w:t>
            </w:r>
            <w:r w:rsidR="00EE685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A5F67">
              <w:rPr>
                <w:rFonts w:ascii="Times New Roman" w:hAnsi="Times New Roman" w:cs="Times New Roman"/>
                <w:b/>
                <w:sz w:val="24"/>
                <w:szCs w:val="24"/>
              </w:rPr>
              <w:t>ейл7"</w:t>
            </w:r>
          </w:p>
        </w:tc>
      </w:tr>
      <w:tr w:rsidR="00BA5F67" w:rsidRPr="00BA5F67" w14:paraId="4C30968C" w14:textId="77777777" w:rsidTr="00647ECF">
        <w:tc>
          <w:tcPr>
            <w:tcW w:w="3261" w:type="dxa"/>
          </w:tcPr>
          <w:p w14:paraId="48F16CAC" w14:textId="3AC5731A" w:rsidR="00BA5701" w:rsidRPr="00BA5F67" w:rsidRDefault="00BA5701" w:rsidP="00BA5F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7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6094" w:type="dxa"/>
          </w:tcPr>
          <w:p w14:paraId="70E2E9CF" w14:textId="2D68B256" w:rsidR="00BA5701" w:rsidRPr="00BA5F67" w:rsidRDefault="00BA5701" w:rsidP="00BA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7">
              <w:rPr>
                <w:rFonts w:ascii="Times New Roman" w:hAnsi="Times New Roman" w:cs="Times New Roman"/>
                <w:sz w:val="24"/>
                <w:szCs w:val="24"/>
              </w:rPr>
              <w:t>1207700</w:t>
            </w:r>
            <w:r w:rsidR="00EE68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A5F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5F67" w:rsidRPr="00BA5F67" w14:paraId="11B3D5D0" w14:textId="77777777" w:rsidTr="00647ECF">
        <w:tc>
          <w:tcPr>
            <w:tcW w:w="3261" w:type="dxa"/>
          </w:tcPr>
          <w:p w14:paraId="7F0C4582" w14:textId="4E78273D" w:rsidR="00BA5701" w:rsidRPr="00BA5F67" w:rsidRDefault="00BA5701" w:rsidP="00BA5F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BA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A5F67">
              <w:rPr>
                <w:rFonts w:ascii="Times New Roman" w:hAnsi="Times New Roman" w:cs="Times New Roman"/>
                <w:sz w:val="24"/>
                <w:szCs w:val="24"/>
              </w:rPr>
              <w:t xml:space="preserve"> КПП:</w:t>
            </w:r>
          </w:p>
        </w:tc>
        <w:tc>
          <w:tcPr>
            <w:tcW w:w="6094" w:type="dxa"/>
          </w:tcPr>
          <w:p w14:paraId="14D38577" w14:textId="1D5819FC" w:rsidR="00BA5701" w:rsidRPr="00BA5F67" w:rsidRDefault="00BA5701" w:rsidP="00BA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7">
              <w:rPr>
                <w:rFonts w:ascii="Times New Roman" w:hAnsi="Times New Roman" w:cs="Times New Roman"/>
                <w:sz w:val="24"/>
                <w:szCs w:val="24"/>
              </w:rPr>
              <w:t>971816</w:t>
            </w:r>
            <w:r w:rsidR="00EE68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A5F67">
              <w:rPr>
                <w:rFonts w:ascii="Times New Roman" w:hAnsi="Times New Roman" w:cs="Times New Roman"/>
                <w:sz w:val="24"/>
                <w:szCs w:val="24"/>
              </w:rPr>
              <w:t xml:space="preserve"> / 7718</w:t>
            </w:r>
            <w:r w:rsidR="00EE685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BA5F67" w:rsidRPr="00BA5F67" w14:paraId="71749997" w14:textId="77777777" w:rsidTr="00647ECF">
        <w:tc>
          <w:tcPr>
            <w:tcW w:w="3261" w:type="dxa"/>
          </w:tcPr>
          <w:p w14:paraId="3B1E4D27" w14:textId="019DB622" w:rsidR="00BA5701" w:rsidRPr="00BA5F67" w:rsidRDefault="00BA5701" w:rsidP="00BA5F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7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6094" w:type="dxa"/>
          </w:tcPr>
          <w:p w14:paraId="14829AAD" w14:textId="57E9959D" w:rsidR="00BA5701" w:rsidRPr="00BA5F67" w:rsidRDefault="00BA5701" w:rsidP="00BA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7">
              <w:rPr>
                <w:rFonts w:ascii="Times New Roman" w:hAnsi="Times New Roman" w:cs="Times New Roman"/>
                <w:sz w:val="24"/>
                <w:szCs w:val="24"/>
              </w:rPr>
              <w:t xml:space="preserve">107564, Россия, г. Москва, </w:t>
            </w:r>
            <w:proofErr w:type="gramStart"/>
            <w:r w:rsidRPr="00BA5F67">
              <w:rPr>
                <w:rFonts w:ascii="Times New Roman" w:hAnsi="Times New Roman" w:cs="Times New Roman"/>
                <w:sz w:val="24"/>
                <w:szCs w:val="24"/>
              </w:rPr>
              <w:t>Ул. ,</w:t>
            </w:r>
            <w:proofErr w:type="gramEnd"/>
            <w:r w:rsidRPr="00BA5F67">
              <w:rPr>
                <w:rFonts w:ascii="Times New Roman" w:hAnsi="Times New Roman" w:cs="Times New Roman"/>
                <w:sz w:val="24"/>
                <w:szCs w:val="24"/>
              </w:rPr>
              <w:t xml:space="preserve"> д. 38, </w:t>
            </w:r>
            <w:proofErr w:type="spellStart"/>
            <w:r w:rsidRPr="00BA5F67">
              <w:rPr>
                <w:rFonts w:ascii="Times New Roman" w:hAnsi="Times New Roman" w:cs="Times New Roman"/>
                <w:sz w:val="24"/>
                <w:szCs w:val="24"/>
              </w:rPr>
              <w:t>cтр</w:t>
            </w:r>
            <w:proofErr w:type="spellEnd"/>
            <w:r w:rsidRPr="00BA5F67">
              <w:rPr>
                <w:rFonts w:ascii="Times New Roman" w:hAnsi="Times New Roman" w:cs="Times New Roman"/>
                <w:sz w:val="24"/>
                <w:szCs w:val="24"/>
              </w:rPr>
              <w:t>.. 2, Квартира/офис: Эт., Ком., Оф. 2,17,97</w:t>
            </w:r>
          </w:p>
        </w:tc>
      </w:tr>
      <w:tr w:rsidR="00BA5F67" w:rsidRPr="00BA5F67" w14:paraId="5E1B32C2" w14:textId="77777777" w:rsidTr="00647ECF">
        <w:tc>
          <w:tcPr>
            <w:tcW w:w="3261" w:type="dxa"/>
          </w:tcPr>
          <w:p w14:paraId="21351F48" w14:textId="00C829E1" w:rsidR="00BA5701" w:rsidRPr="00BA5F67" w:rsidRDefault="00BA5701" w:rsidP="00BA5F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7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6094" w:type="dxa"/>
          </w:tcPr>
          <w:p w14:paraId="0DFDD684" w14:textId="1B94E14B" w:rsidR="00BA5701" w:rsidRPr="00BA5F67" w:rsidRDefault="00BA5701" w:rsidP="00BA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7">
              <w:rPr>
                <w:rFonts w:ascii="Times New Roman" w:hAnsi="Times New Roman" w:cs="Times New Roman"/>
                <w:sz w:val="24"/>
                <w:szCs w:val="24"/>
              </w:rPr>
              <w:t>+7 (968) 040-62-13</w:t>
            </w:r>
          </w:p>
        </w:tc>
      </w:tr>
      <w:tr w:rsidR="00BA5F67" w:rsidRPr="00BA5F67" w14:paraId="49B568B4" w14:textId="77777777" w:rsidTr="00647ECF">
        <w:tc>
          <w:tcPr>
            <w:tcW w:w="3261" w:type="dxa"/>
          </w:tcPr>
          <w:p w14:paraId="54772E24" w14:textId="00B88027" w:rsidR="00BA5701" w:rsidRPr="00BA5F67" w:rsidRDefault="00BA5701" w:rsidP="00BA5F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6094" w:type="dxa"/>
          </w:tcPr>
          <w:p w14:paraId="7B3209F8" w14:textId="371D834C" w:rsidR="00BA5701" w:rsidRPr="00BA5F67" w:rsidRDefault="00BA5701" w:rsidP="00BA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67" w:rsidRPr="00BA5F67" w14:paraId="1D5AA022" w14:textId="77777777" w:rsidTr="00647ECF">
        <w:tc>
          <w:tcPr>
            <w:tcW w:w="3261" w:type="dxa"/>
          </w:tcPr>
          <w:p w14:paraId="4F7E93BC" w14:textId="77777777" w:rsidR="00BA5701" w:rsidRPr="00BA5F67" w:rsidRDefault="00BA5701" w:rsidP="00BA5F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14:paraId="45F6850A" w14:textId="77777777" w:rsidR="00BA5701" w:rsidRPr="00BA5F67" w:rsidRDefault="00BA5701" w:rsidP="00BA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67" w:rsidRPr="00BA5F67" w14:paraId="24B8DBFC" w14:textId="77777777" w:rsidTr="00647ECF">
        <w:tc>
          <w:tcPr>
            <w:tcW w:w="3261" w:type="dxa"/>
          </w:tcPr>
          <w:p w14:paraId="38BE077A" w14:textId="531BCE3B" w:rsidR="00BA5701" w:rsidRPr="00BA5F67" w:rsidRDefault="00BA5701" w:rsidP="00BA5F6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67">
              <w:rPr>
                <w:rFonts w:ascii="Times New Roman" w:hAnsi="Times New Roman" w:cs="Times New Roman"/>
                <w:b/>
                <w:sz w:val="24"/>
                <w:szCs w:val="24"/>
              </w:rPr>
              <w:t>Ответчик:</w:t>
            </w:r>
          </w:p>
        </w:tc>
        <w:tc>
          <w:tcPr>
            <w:tcW w:w="6094" w:type="dxa"/>
          </w:tcPr>
          <w:p w14:paraId="108292AD" w14:textId="77777777" w:rsidR="00DE17D5" w:rsidRPr="00DE17D5" w:rsidRDefault="00DE17D5" w:rsidP="00DE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D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14:paraId="6D31A5F7" w14:textId="6CD3A311" w:rsidR="00BA5701" w:rsidRPr="00647ECF" w:rsidRDefault="00DE17D5" w:rsidP="00DE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D5">
              <w:rPr>
                <w:rFonts w:ascii="Times New Roman" w:hAnsi="Times New Roman" w:cs="Times New Roman"/>
                <w:b/>
                <w:sz w:val="24"/>
                <w:szCs w:val="24"/>
              </w:rPr>
              <w:t>«Строительно-</w:t>
            </w:r>
            <w:proofErr w:type="gramStart"/>
            <w:r w:rsidRPr="00DE17D5">
              <w:rPr>
                <w:rFonts w:ascii="Times New Roman" w:hAnsi="Times New Roman" w:cs="Times New Roman"/>
                <w:b/>
                <w:sz w:val="24"/>
                <w:szCs w:val="24"/>
              </w:rPr>
              <w:t>Монтажное »</w:t>
            </w:r>
            <w:proofErr w:type="gramEnd"/>
          </w:p>
        </w:tc>
      </w:tr>
      <w:tr w:rsidR="00BA5F67" w:rsidRPr="00BA5F67" w14:paraId="5E55EB96" w14:textId="77777777" w:rsidTr="00647ECF">
        <w:tc>
          <w:tcPr>
            <w:tcW w:w="3261" w:type="dxa"/>
          </w:tcPr>
          <w:p w14:paraId="70621B62" w14:textId="7E160362" w:rsidR="00BA5701" w:rsidRPr="00BA5F67" w:rsidRDefault="00BA5701" w:rsidP="00BA5F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7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6094" w:type="dxa"/>
          </w:tcPr>
          <w:p w14:paraId="7EC17296" w14:textId="353CA5FA" w:rsidR="00BA5701" w:rsidRPr="00DE17D5" w:rsidRDefault="00DE17D5" w:rsidP="00BA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D5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  <w:r w:rsidR="00EE68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DE17D5">
              <w:rPr>
                <w:rFonts w:ascii="Times New Roman" w:hAnsi="Times New Roman" w:cs="Times New Roman"/>
                <w:sz w:val="24"/>
                <w:szCs w:val="24"/>
              </w:rPr>
              <w:t>22833</w:t>
            </w:r>
          </w:p>
        </w:tc>
      </w:tr>
      <w:tr w:rsidR="00BA5F67" w:rsidRPr="00BA5F67" w14:paraId="3CEEFF9F" w14:textId="77777777" w:rsidTr="00647ECF">
        <w:tc>
          <w:tcPr>
            <w:tcW w:w="3261" w:type="dxa"/>
          </w:tcPr>
          <w:p w14:paraId="213BC684" w14:textId="730ED3C2" w:rsidR="00BA5701" w:rsidRPr="00BA5F67" w:rsidRDefault="00BA5701" w:rsidP="00BA5F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BA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A5F67">
              <w:rPr>
                <w:rFonts w:ascii="Times New Roman" w:hAnsi="Times New Roman" w:cs="Times New Roman"/>
                <w:sz w:val="24"/>
                <w:szCs w:val="24"/>
              </w:rPr>
              <w:t xml:space="preserve"> КПП:</w:t>
            </w:r>
          </w:p>
        </w:tc>
        <w:tc>
          <w:tcPr>
            <w:tcW w:w="6094" w:type="dxa"/>
          </w:tcPr>
          <w:p w14:paraId="0D3B7472" w14:textId="4FC7059E" w:rsidR="00BA5701" w:rsidRPr="00DE17D5" w:rsidRDefault="00DE17D5" w:rsidP="00BA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D5">
              <w:rPr>
                <w:rFonts w:ascii="Times New Roman" w:hAnsi="Times New Roman" w:cs="Times New Roman"/>
                <w:sz w:val="24"/>
                <w:szCs w:val="24"/>
              </w:rPr>
              <w:t>77189</w:t>
            </w:r>
            <w:r w:rsidR="00EE68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647ECF" w:rsidRPr="00DE1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701" w:rsidRPr="00DE17D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E17D5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 w:rsidR="00EE68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DE17D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BA5F67" w:rsidRPr="00BA5F67" w14:paraId="585C4EBE" w14:textId="77777777" w:rsidTr="00647ECF">
        <w:tc>
          <w:tcPr>
            <w:tcW w:w="3261" w:type="dxa"/>
          </w:tcPr>
          <w:p w14:paraId="37D1582B" w14:textId="1ADEA839" w:rsidR="00BA5701" w:rsidRPr="00BA5F67" w:rsidRDefault="00BA5701" w:rsidP="00BA5F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7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6094" w:type="dxa"/>
          </w:tcPr>
          <w:p w14:paraId="7530488D" w14:textId="212F594A" w:rsidR="00BA5701" w:rsidRPr="00DE17D5" w:rsidRDefault="00DE17D5" w:rsidP="00BA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D5">
              <w:rPr>
                <w:rFonts w:ascii="Times New Roman" w:hAnsi="Times New Roman" w:cs="Times New Roman"/>
                <w:sz w:val="24"/>
                <w:szCs w:val="24"/>
              </w:rPr>
              <w:t>107143, город Москва, ул., д. 6 стр. 1, этаж 3 пом. XI комн. 12б</w:t>
            </w:r>
          </w:p>
        </w:tc>
      </w:tr>
      <w:tr w:rsidR="00BA5F67" w:rsidRPr="00BA5F67" w14:paraId="10E5E4E9" w14:textId="77777777" w:rsidTr="00647ECF">
        <w:tc>
          <w:tcPr>
            <w:tcW w:w="3261" w:type="dxa"/>
          </w:tcPr>
          <w:p w14:paraId="6845C33C" w14:textId="77777777" w:rsidR="00BA5701" w:rsidRPr="00BA5F67" w:rsidRDefault="00BA5701" w:rsidP="00BA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14:paraId="575FCA6F" w14:textId="77777777" w:rsidR="00BA5701" w:rsidRPr="00BA5F67" w:rsidRDefault="00BA5701" w:rsidP="00BA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01" w:rsidRPr="00BA5F67" w14:paraId="3FE8481F" w14:textId="77777777" w:rsidTr="00647ECF">
        <w:tc>
          <w:tcPr>
            <w:tcW w:w="3261" w:type="dxa"/>
          </w:tcPr>
          <w:p w14:paraId="072D4C33" w14:textId="775E2EC4" w:rsidR="00BA5701" w:rsidRPr="00BA5F67" w:rsidRDefault="00BA5701" w:rsidP="00647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6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</w:t>
            </w:r>
            <w:r w:rsidR="00647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F67">
              <w:rPr>
                <w:rFonts w:ascii="Times New Roman" w:hAnsi="Times New Roman" w:cs="Times New Roman"/>
                <w:b/>
                <w:sz w:val="24"/>
                <w:szCs w:val="24"/>
              </w:rPr>
              <w:t>Пошлина:</w:t>
            </w:r>
          </w:p>
        </w:tc>
        <w:tc>
          <w:tcPr>
            <w:tcW w:w="6094" w:type="dxa"/>
          </w:tcPr>
          <w:p w14:paraId="6FD0FF8A" w14:textId="2D0B761A" w:rsidR="00BA5701" w:rsidRPr="00BA5F67" w:rsidRDefault="00557591" w:rsidP="00BA5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E87E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000</w:t>
            </w:r>
            <w:r w:rsidRPr="00BA5F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руб. 00 коп.</w:t>
            </w:r>
          </w:p>
        </w:tc>
      </w:tr>
    </w:tbl>
    <w:p w14:paraId="4D7F71BA" w14:textId="19D44275" w:rsidR="00BA5701" w:rsidRPr="00BA5F67" w:rsidRDefault="00BA5701" w:rsidP="00BA5F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7F832" w14:textId="0A8D5582" w:rsidR="009F5FB5" w:rsidRDefault="009F5FB5" w:rsidP="00BA5F6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Уточненное</w:t>
      </w:r>
    </w:p>
    <w:p w14:paraId="7F0633F4" w14:textId="2CF24042" w:rsidR="00BA5701" w:rsidRPr="00BA5F67" w:rsidRDefault="00BA5701" w:rsidP="00BA5F6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5F67">
        <w:rPr>
          <w:rFonts w:ascii="Times New Roman" w:hAnsi="Times New Roman" w:cs="Times New Roman"/>
          <w:b/>
          <w:sz w:val="28"/>
          <w:szCs w:val="24"/>
        </w:rPr>
        <w:t>Исковое Заявление</w:t>
      </w:r>
    </w:p>
    <w:p w14:paraId="1382D5C6" w14:textId="3403D3F6" w:rsidR="00BA5701" w:rsidRPr="00DE17D5" w:rsidRDefault="00BA5701" w:rsidP="00BA5F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7D5">
        <w:rPr>
          <w:rFonts w:ascii="Times New Roman" w:hAnsi="Times New Roman" w:cs="Times New Roman"/>
          <w:sz w:val="24"/>
          <w:szCs w:val="24"/>
        </w:rPr>
        <w:t>О Взыскании Денежных Средств</w:t>
      </w:r>
    </w:p>
    <w:p w14:paraId="0030892A" w14:textId="78588DF8" w:rsidR="00DE17D5" w:rsidRPr="00DE17D5" w:rsidRDefault="00DE17D5" w:rsidP="00DE17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4149929"/>
      <w:r w:rsidRPr="00DE17D5">
        <w:rPr>
          <w:rFonts w:ascii="Times New Roman" w:hAnsi="Times New Roman" w:cs="Times New Roman"/>
          <w:sz w:val="24"/>
          <w:szCs w:val="24"/>
        </w:rPr>
        <w:t>По Гражданско-правовому договору 15-КС от 24.12.2021г.</w:t>
      </w:r>
    </w:p>
    <w:p w14:paraId="34309466" w14:textId="77777777" w:rsidR="00BA5F67" w:rsidRPr="00DE17D5" w:rsidRDefault="00BA5F67" w:rsidP="00BA5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DF39F2" w14:textId="462FFC8B" w:rsidR="00DE17D5" w:rsidRPr="00DE17D5" w:rsidRDefault="00DE17D5" w:rsidP="00DE17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4149945"/>
      <w:bookmarkStart w:id="2" w:name="_Hlk95656986"/>
      <w:bookmarkEnd w:id="0"/>
      <w:r w:rsidRPr="00DE17D5">
        <w:rPr>
          <w:rFonts w:ascii="Times New Roman" w:hAnsi="Times New Roman" w:cs="Times New Roman"/>
          <w:sz w:val="24"/>
          <w:szCs w:val="24"/>
        </w:rPr>
        <w:t xml:space="preserve">«24» декабря 2021 года между </w:t>
      </w:r>
      <w:r w:rsidRPr="00DE17D5">
        <w:rPr>
          <w:rFonts w:ascii="Times New Roman" w:hAnsi="Times New Roman" w:cs="Times New Roman"/>
          <w:b/>
          <w:sz w:val="24"/>
          <w:szCs w:val="24"/>
        </w:rPr>
        <w:t>Обществом с Ограниченной Ответственностью «</w:t>
      </w:r>
      <w:r w:rsidR="00EE6856">
        <w:rPr>
          <w:rFonts w:ascii="Times New Roman" w:hAnsi="Times New Roman" w:cs="Times New Roman"/>
          <w:b/>
          <w:sz w:val="24"/>
          <w:szCs w:val="24"/>
        </w:rPr>
        <w:t>Т</w:t>
      </w:r>
      <w:r w:rsidRPr="00DE17D5">
        <w:rPr>
          <w:rFonts w:ascii="Times New Roman" w:hAnsi="Times New Roman" w:cs="Times New Roman"/>
          <w:b/>
          <w:sz w:val="24"/>
          <w:szCs w:val="24"/>
        </w:rPr>
        <w:t>ейл7»</w:t>
      </w:r>
      <w:r w:rsidRPr="00DE17D5">
        <w:rPr>
          <w:rFonts w:ascii="Times New Roman" w:hAnsi="Times New Roman" w:cs="Times New Roman"/>
          <w:sz w:val="24"/>
          <w:szCs w:val="24"/>
        </w:rPr>
        <w:t xml:space="preserve"> (ОГРН: 1207</w:t>
      </w:r>
      <w:r w:rsidR="00EE6856">
        <w:rPr>
          <w:rFonts w:ascii="Times New Roman" w:hAnsi="Times New Roman" w:cs="Times New Roman"/>
          <w:sz w:val="24"/>
          <w:szCs w:val="24"/>
        </w:rPr>
        <w:t>0000</w:t>
      </w:r>
      <w:r w:rsidRPr="00DE17D5">
        <w:rPr>
          <w:rFonts w:ascii="Times New Roman" w:hAnsi="Times New Roman" w:cs="Times New Roman"/>
          <w:sz w:val="24"/>
          <w:szCs w:val="24"/>
        </w:rPr>
        <w:t>816; ИНН 97</w:t>
      </w:r>
      <w:r w:rsidR="00EE6856">
        <w:rPr>
          <w:rFonts w:ascii="Times New Roman" w:hAnsi="Times New Roman" w:cs="Times New Roman"/>
          <w:sz w:val="24"/>
          <w:szCs w:val="24"/>
        </w:rPr>
        <w:t>000</w:t>
      </w:r>
      <w:r w:rsidRPr="00DE17D5">
        <w:rPr>
          <w:rFonts w:ascii="Times New Roman" w:hAnsi="Times New Roman" w:cs="Times New Roman"/>
          <w:sz w:val="24"/>
          <w:szCs w:val="24"/>
        </w:rPr>
        <w:t>804 / КПП 77</w:t>
      </w:r>
      <w:r w:rsidR="00EE6856">
        <w:rPr>
          <w:rFonts w:ascii="Times New Roman" w:hAnsi="Times New Roman" w:cs="Times New Roman"/>
          <w:sz w:val="24"/>
          <w:szCs w:val="24"/>
        </w:rPr>
        <w:t>000</w:t>
      </w:r>
      <w:r w:rsidRPr="00DE17D5">
        <w:rPr>
          <w:rFonts w:ascii="Times New Roman" w:hAnsi="Times New Roman" w:cs="Times New Roman"/>
          <w:sz w:val="24"/>
          <w:szCs w:val="24"/>
        </w:rPr>
        <w:t xml:space="preserve">01; Юридический адрес: 107564, Россия, г. Москва, Ул. , д. 38, </w:t>
      </w:r>
      <w:proofErr w:type="spellStart"/>
      <w:r w:rsidRPr="00DE17D5">
        <w:rPr>
          <w:rFonts w:ascii="Times New Roman" w:hAnsi="Times New Roman" w:cs="Times New Roman"/>
          <w:sz w:val="24"/>
          <w:szCs w:val="24"/>
        </w:rPr>
        <w:t>cтр</w:t>
      </w:r>
      <w:proofErr w:type="spellEnd"/>
      <w:r w:rsidRPr="00DE17D5">
        <w:rPr>
          <w:rFonts w:ascii="Times New Roman" w:hAnsi="Times New Roman" w:cs="Times New Roman"/>
          <w:sz w:val="24"/>
          <w:szCs w:val="24"/>
        </w:rPr>
        <w:t xml:space="preserve">.. 2, Квартира/Офис: Эт., Ком., Оф. 2,17,97; Тел.: +7 (968) </w:t>
      </w:r>
      <w:r w:rsidR="00EE6856">
        <w:rPr>
          <w:rFonts w:ascii="Times New Roman" w:hAnsi="Times New Roman" w:cs="Times New Roman"/>
          <w:sz w:val="24"/>
          <w:szCs w:val="24"/>
        </w:rPr>
        <w:t>000000</w:t>
      </w:r>
      <w:r w:rsidRPr="00DE17D5">
        <w:rPr>
          <w:rFonts w:ascii="Times New Roman" w:hAnsi="Times New Roman" w:cs="Times New Roman"/>
          <w:sz w:val="24"/>
          <w:szCs w:val="24"/>
        </w:rPr>
        <w:t xml:space="preserve">) / </w:t>
      </w:r>
      <w:r w:rsidRPr="00DE17D5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DE17D5">
        <w:rPr>
          <w:rFonts w:ascii="Times New Roman" w:hAnsi="Times New Roman" w:cs="Times New Roman"/>
          <w:sz w:val="24"/>
          <w:szCs w:val="24"/>
        </w:rPr>
        <w:t xml:space="preserve">:) (Далее – </w:t>
      </w:r>
      <w:r w:rsidRPr="00DE17D5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DE17D5">
        <w:rPr>
          <w:rFonts w:ascii="Times New Roman" w:hAnsi="Times New Roman" w:cs="Times New Roman"/>
          <w:sz w:val="24"/>
          <w:szCs w:val="24"/>
        </w:rPr>
        <w:t xml:space="preserve"> / Заявитель / </w:t>
      </w:r>
      <w:r w:rsidRPr="00DE17D5">
        <w:rPr>
          <w:rFonts w:ascii="Times New Roman" w:hAnsi="Times New Roman" w:cs="Times New Roman"/>
          <w:b/>
          <w:sz w:val="24"/>
          <w:szCs w:val="24"/>
        </w:rPr>
        <w:t>ООО «</w:t>
      </w:r>
      <w:r w:rsidR="00EE6856">
        <w:rPr>
          <w:rFonts w:ascii="Times New Roman" w:hAnsi="Times New Roman" w:cs="Times New Roman"/>
          <w:b/>
          <w:sz w:val="24"/>
          <w:szCs w:val="24"/>
        </w:rPr>
        <w:t>Т</w:t>
      </w:r>
      <w:r w:rsidRPr="00DE17D5">
        <w:rPr>
          <w:rFonts w:ascii="Times New Roman" w:hAnsi="Times New Roman" w:cs="Times New Roman"/>
          <w:b/>
          <w:sz w:val="24"/>
          <w:szCs w:val="24"/>
        </w:rPr>
        <w:t>ейл7» / Истец</w:t>
      </w:r>
      <w:r w:rsidRPr="00DE17D5">
        <w:rPr>
          <w:rFonts w:ascii="Times New Roman" w:hAnsi="Times New Roman" w:cs="Times New Roman"/>
          <w:sz w:val="24"/>
          <w:szCs w:val="24"/>
        </w:rPr>
        <w:t xml:space="preserve">) (Приложение 1) и </w:t>
      </w:r>
      <w:r w:rsidRPr="00DE17D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«Строительно-Монтажное Управление»</w:t>
      </w:r>
      <w:r w:rsidRPr="00DE17D5">
        <w:rPr>
          <w:rFonts w:ascii="Times New Roman" w:hAnsi="Times New Roman" w:cs="Times New Roman"/>
          <w:sz w:val="24"/>
          <w:szCs w:val="24"/>
        </w:rPr>
        <w:t xml:space="preserve"> (ОГРН: 1137</w:t>
      </w:r>
      <w:r w:rsidR="00EE6856">
        <w:rPr>
          <w:rFonts w:ascii="Times New Roman" w:hAnsi="Times New Roman" w:cs="Times New Roman"/>
          <w:sz w:val="24"/>
          <w:szCs w:val="24"/>
        </w:rPr>
        <w:t>0000</w:t>
      </w:r>
      <w:r w:rsidRPr="00DE17D5">
        <w:rPr>
          <w:rFonts w:ascii="Times New Roman" w:hAnsi="Times New Roman" w:cs="Times New Roman"/>
          <w:sz w:val="24"/>
          <w:szCs w:val="24"/>
        </w:rPr>
        <w:t>33; ИНН: 771</w:t>
      </w:r>
      <w:r w:rsidR="00EE6856">
        <w:rPr>
          <w:rFonts w:ascii="Times New Roman" w:hAnsi="Times New Roman" w:cs="Times New Roman"/>
          <w:sz w:val="24"/>
          <w:szCs w:val="24"/>
        </w:rPr>
        <w:t>0000</w:t>
      </w:r>
      <w:r w:rsidRPr="00DE17D5">
        <w:rPr>
          <w:rFonts w:ascii="Times New Roman" w:hAnsi="Times New Roman" w:cs="Times New Roman"/>
          <w:sz w:val="24"/>
          <w:szCs w:val="24"/>
        </w:rPr>
        <w:t>7/ КПП: 771</w:t>
      </w:r>
      <w:r w:rsidR="00EE6856">
        <w:rPr>
          <w:rFonts w:ascii="Times New Roman" w:hAnsi="Times New Roman" w:cs="Times New Roman"/>
          <w:sz w:val="24"/>
          <w:szCs w:val="24"/>
        </w:rPr>
        <w:t>000</w:t>
      </w:r>
      <w:r w:rsidRPr="00DE17D5">
        <w:rPr>
          <w:rFonts w:ascii="Times New Roman" w:hAnsi="Times New Roman" w:cs="Times New Roman"/>
          <w:sz w:val="24"/>
          <w:szCs w:val="24"/>
        </w:rPr>
        <w:t xml:space="preserve">01; Юридический адрес: </w:t>
      </w:r>
      <w:r w:rsidRPr="00DE17D5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107143, город Москва,  ул., д. 6 стр. 1, этаж 3 пом. XI комн. 12б</w:t>
      </w:r>
      <w:r w:rsidRPr="00DE17D5">
        <w:rPr>
          <w:rFonts w:ascii="Times New Roman" w:hAnsi="Times New Roman" w:cs="Times New Roman"/>
          <w:sz w:val="24"/>
          <w:szCs w:val="24"/>
        </w:rPr>
        <w:t xml:space="preserve">) (Далее – </w:t>
      </w:r>
      <w:r w:rsidRPr="00DE17D5">
        <w:rPr>
          <w:rFonts w:ascii="Times New Roman" w:hAnsi="Times New Roman" w:cs="Times New Roman"/>
          <w:b/>
          <w:sz w:val="24"/>
          <w:szCs w:val="24"/>
        </w:rPr>
        <w:t>Заказчик / Ответчик</w:t>
      </w:r>
      <w:r w:rsidRPr="00DE17D5">
        <w:rPr>
          <w:rFonts w:ascii="Times New Roman" w:hAnsi="Times New Roman" w:cs="Times New Roman"/>
          <w:sz w:val="24"/>
          <w:szCs w:val="24"/>
        </w:rPr>
        <w:t xml:space="preserve">) (Приложение 2) по результатам Котировочной сессии </w:t>
      </w:r>
      <w:r w:rsidRPr="00DE17D5">
        <w:rPr>
          <w:rStyle w:val="ellipsedspanwordbreakspan-sc-1fhhmku-0"/>
          <w:rFonts w:ascii="Times New Roman" w:hAnsi="Times New Roman" w:cs="Times New Roman"/>
          <w:b/>
          <w:bCs/>
          <w:sz w:val="24"/>
          <w:szCs w:val="24"/>
        </w:rPr>
        <w:t>922</w:t>
      </w:r>
      <w:r w:rsidR="00EE6856">
        <w:rPr>
          <w:rStyle w:val="ellipsedspanwordbreakspan-sc-1fhhmku-0"/>
          <w:rFonts w:ascii="Times New Roman" w:hAnsi="Times New Roman" w:cs="Times New Roman"/>
          <w:b/>
          <w:bCs/>
          <w:sz w:val="24"/>
          <w:szCs w:val="24"/>
        </w:rPr>
        <w:t>00</w:t>
      </w:r>
      <w:r w:rsidRPr="00DE17D5">
        <w:rPr>
          <w:rStyle w:val="ellipsedspanwordbreakspan-sc-1fhhmku-0"/>
          <w:rFonts w:ascii="Times New Roman" w:hAnsi="Times New Roman" w:cs="Times New Roman"/>
          <w:b/>
          <w:bCs/>
          <w:sz w:val="24"/>
          <w:szCs w:val="24"/>
        </w:rPr>
        <w:t>12</w:t>
      </w:r>
      <w:r w:rsidRPr="00DE17D5">
        <w:rPr>
          <w:rFonts w:ascii="Times New Roman" w:hAnsi="Times New Roman" w:cs="Times New Roman"/>
          <w:sz w:val="24"/>
          <w:szCs w:val="24"/>
        </w:rPr>
        <w:t xml:space="preserve"> от 21.12.2021г. на Портале Поставщиков города Москвы </w:t>
      </w:r>
      <w:r w:rsidRPr="00DE17D5">
        <w:rPr>
          <w:rStyle w:val="a3"/>
          <w:rFonts w:ascii="Times New Roman" w:hAnsi="Times New Roman" w:cs="Times New Roman"/>
          <w:sz w:val="24"/>
          <w:szCs w:val="24"/>
        </w:rPr>
        <w:t xml:space="preserve">https://zakupki.mos.ru/auction/9221112 </w:t>
      </w:r>
      <w:r w:rsidRPr="00DE17D5">
        <w:rPr>
          <w:rFonts w:ascii="Times New Roman" w:hAnsi="Times New Roman" w:cs="Times New Roman"/>
          <w:sz w:val="24"/>
          <w:szCs w:val="24"/>
        </w:rPr>
        <w:t>был заключен  Гражданско-правовой договор 15-КС (Далее – Контракт / Договор) (Приложение 3).</w:t>
      </w:r>
    </w:p>
    <w:p w14:paraId="58C82291" w14:textId="1CDE04D5" w:rsidR="00647ECF" w:rsidRPr="00DE17D5" w:rsidRDefault="00647ECF" w:rsidP="00647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6C1747" w14:textId="555A934B" w:rsidR="00DE17D5" w:rsidRPr="005777DC" w:rsidRDefault="00DE17D5" w:rsidP="00577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7DC">
        <w:rPr>
          <w:rFonts w:ascii="Times New Roman" w:hAnsi="Times New Roman" w:cs="Times New Roman"/>
          <w:sz w:val="24"/>
          <w:szCs w:val="24"/>
        </w:rPr>
        <w:tab/>
        <w:t xml:space="preserve">В соответствии с условиями Контракта, </w:t>
      </w:r>
    </w:p>
    <w:bookmarkEnd w:id="1"/>
    <w:p w14:paraId="7676067C" w14:textId="77777777" w:rsidR="00DE17D5" w:rsidRPr="005777DC" w:rsidRDefault="00DE17D5" w:rsidP="005777DC">
      <w:pPr>
        <w:pStyle w:val="aa"/>
        <w:spacing w:before="0"/>
        <w:rPr>
          <w:sz w:val="24"/>
          <w:szCs w:val="24"/>
        </w:rPr>
      </w:pPr>
      <w:r w:rsidRPr="005777DC">
        <w:rPr>
          <w:sz w:val="24"/>
          <w:szCs w:val="24"/>
        </w:rPr>
        <w:t>Статья</w:t>
      </w:r>
      <w:r w:rsidRPr="005777DC">
        <w:rPr>
          <w:spacing w:val="-6"/>
          <w:sz w:val="24"/>
          <w:szCs w:val="24"/>
        </w:rPr>
        <w:t xml:space="preserve"> </w:t>
      </w:r>
      <w:r w:rsidRPr="005777DC">
        <w:rPr>
          <w:sz w:val="24"/>
          <w:szCs w:val="24"/>
        </w:rPr>
        <w:t>1</w:t>
      </w:r>
      <w:r w:rsidRPr="005777DC">
        <w:rPr>
          <w:spacing w:val="-5"/>
          <w:sz w:val="24"/>
          <w:szCs w:val="24"/>
        </w:rPr>
        <w:t xml:space="preserve"> </w:t>
      </w:r>
      <w:r w:rsidRPr="005777DC">
        <w:rPr>
          <w:sz w:val="24"/>
          <w:szCs w:val="24"/>
        </w:rPr>
        <w:t>Предмет</w:t>
      </w:r>
      <w:r w:rsidRPr="005777DC">
        <w:rPr>
          <w:spacing w:val="-5"/>
          <w:sz w:val="24"/>
          <w:szCs w:val="24"/>
        </w:rPr>
        <w:t xml:space="preserve"> </w:t>
      </w:r>
      <w:r w:rsidRPr="005777DC">
        <w:rPr>
          <w:sz w:val="24"/>
          <w:szCs w:val="24"/>
        </w:rPr>
        <w:t>Контракта</w:t>
      </w:r>
    </w:p>
    <w:p w14:paraId="28E3BB9C" w14:textId="68D3BDB8" w:rsidR="00DE17D5" w:rsidRPr="005777DC" w:rsidRDefault="00DE17D5" w:rsidP="005777DC">
      <w:pPr>
        <w:pStyle w:val="a5"/>
        <w:widowControl w:val="0"/>
        <w:numPr>
          <w:ilvl w:val="1"/>
          <w:numId w:val="12"/>
        </w:numPr>
        <w:tabs>
          <w:tab w:val="left" w:pos="570"/>
          <w:tab w:val="left" w:pos="7741"/>
        </w:tabs>
        <w:autoSpaceDE w:val="0"/>
        <w:autoSpaceDN w:val="0"/>
        <w:spacing w:after="0" w:line="213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5777DC">
        <w:rPr>
          <w:rFonts w:ascii="Times New Roman" w:hAnsi="Times New Roman" w:cs="Times New Roman"/>
          <w:sz w:val="24"/>
          <w:szCs w:val="24"/>
        </w:rPr>
        <w:t xml:space="preserve">     Поставщик</w:t>
      </w:r>
      <w:r w:rsidRPr="005777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обязуется</w:t>
      </w:r>
      <w:r w:rsidRPr="005777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поставить</w:t>
      </w:r>
      <w:r w:rsidRPr="005777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бумагу</w:t>
      </w:r>
      <w:r w:rsidRPr="005777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формата</w:t>
      </w:r>
      <w:r w:rsidRPr="005777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А4</w:t>
      </w:r>
      <w:r w:rsidRPr="005777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(далее-</w:t>
      </w:r>
      <w:r w:rsidRPr="005777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товар(ы))</w:t>
      </w:r>
      <w:r w:rsidRPr="005777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в</w:t>
      </w:r>
      <w:r w:rsidRPr="005777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порядке</w:t>
      </w:r>
      <w:r w:rsidRPr="005777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и</w:t>
      </w:r>
      <w:r w:rsidRPr="005777D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объеме,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pacing w:val="9"/>
          <w:sz w:val="24"/>
          <w:szCs w:val="24"/>
        </w:rPr>
        <w:t>установленном</w:t>
      </w:r>
      <w:r w:rsidRPr="005777D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в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pacing w:val="9"/>
          <w:sz w:val="24"/>
          <w:szCs w:val="24"/>
        </w:rPr>
        <w:t>Техническом</w:t>
      </w:r>
      <w:r w:rsidRPr="005777D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задании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pacing w:val="9"/>
          <w:sz w:val="24"/>
          <w:szCs w:val="24"/>
        </w:rPr>
        <w:t>(Приложении</w:t>
      </w:r>
      <w:r w:rsidRPr="005777D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№ 1 к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pacing w:val="10"/>
          <w:sz w:val="24"/>
          <w:szCs w:val="24"/>
        </w:rPr>
        <w:t>Договору,</w:t>
      </w:r>
      <w:r w:rsidRPr="005777D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pacing w:val="18"/>
          <w:sz w:val="24"/>
          <w:szCs w:val="24"/>
        </w:rPr>
        <w:t>являющимся</w:t>
      </w:r>
      <w:r w:rsidRPr="005777DC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pacing w:val="13"/>
          <w:sz w:val="24"/>
          <w:szCs w:val="24"/>
        </w:rPr>
        <w:t xml:space="preserve">его  </w:t>
      </w:r>
      <w:r w:rsidRPr="005777DC">
        <w:rPr>
          <w:rFonts w:ascii="Times New Roman" w:hAnsi="Times New Roman" w:cs="Times New Roman"/>
          <w:spacing w:val="18"/>
          <w:sz w:val="24"/>
          <w:szCs w:val="24"/>
        </w:rPr>
        <w:t>неотъемлемой</w:t>
      </w:r>
      <w:r w:rsidRPr="005777DC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pacing w:val="17"/>
          <w:sz w:val="24"/>
          <w:szCs w:val="24"/>
        </w:rPr>
        <w:t>частью)</w:t>
      </w:r>
      <w:r w:rsidRPr="005777DC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pacing w:val="17"/>
          <w:sz w:val="24"/>
          <w:szCs w:val="24"/>
        </w:rPr>
        <w:t>(далее</w:t>
      </w:r>
      <w:r w:rsidRPr="005777DC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–</w:t>
      </w:r>
      <w:r w:rsidRPr="005777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pacing w:val="18"/>
          <w:sz w:val="24"/>
          <w:szCs w:val="24"/>
        </w:rPr>
        <w:t>Техническое</w:t>
      </w:r>
      <w:r w:rsidRPr="005777DC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pacing w:val="17"/>
          <w:sz w:val="24"/>
          <w:szCs w:val="24"/>
        </w:rPr>
        <w:t>задание)</w:t>
      </w:r>
      <w:r w:rsidRPr="005777D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 xml:space="preserve">и </w:t>
      </w:r>
      <w:r w:rsidRPr="005777D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Спецификации</w:t>
      </w:r>
      <w:r w:rsidRPr="005777DC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Договора</w:t>
      </w:r>
      <w:r w:rsidRPr="005777D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pacing w:val="9"/>
          <w:sz w:val="24"/>
          <w:szCs w:val="24"/>
        </w:rPr>
        <w:t>(Приложение</w:t>
      </w:r>
      <w:r w:rsidRPr="005777DC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№</w:t>
      </w:r>
      <w:r w:rsidRPr="005777DC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4</w:t>
      </w:r>
      <w:r w:rsidRPr="005777DC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к</w:t>
      </w:r>
      <w:r w:rsidRPr="005777DC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Договору),</w:t>
      </w:r>
      <w:r w:rsidRPr="005777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Заказчик</w:t>
      </w:r>
      <w:r w:rsidRPr="005777D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pacing w:val="10"/>
          <w:sz w:val="24"/>
          <w:szCs w:val="24"/>
        </w:rPr>
        <w:t>обязуется</w:t>
      </w:r>
      <w:r w:rsidRPr="005777D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принять</w:t>
      </w:r>
      <w:r w:rsidRPr="005777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товар(ы)</w:t>
      </w:r>
      <w:r w:rsidRPr="005777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и</w:t>
      </w:r>
      <w:r w:rsidRPr="005777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оплатить</w:t>
      </w:r>
      <w:r w:rsidRPr="005777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его(их)</w:t>
      </w:r>
      <w:r w:rsidRPr="005777D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в</w:t>
      </w:r>
      <w:r w:rsidRPr="005777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порядке</w:t>
      </w:r>
      <w:r w:rsidRPr="005777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и</w:t>
      </w:r>
      <w:r w:rsidRPr="005777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на</w:t>
      </w:r>
      <w:r w:rsidRPr="005777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условиях,</w:t>
      </w:r>
      <w:r w:rsidRPr="005777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5777D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настоящим</w:t>
      </w:r>
      <w:r w:rsidRPr="0057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Договором.</w:t>
      </w:r>
    </w:p>
    <w:p w14:paraId="1962C81E" w14:textId="77AA8A46" w:rsidR="00DE17D5" w:rsidRPr="005777DC" w:rsidRDefault="00DE17D5" w:rsidP="005777DC">
      <w:pPr>
        <w:pStyle w:val="a5"/>
        <w:widowControl w:val="0"/>
        <w:tabs>
          <w:tab w:val="left" w:pos="562"/>
        </w:tabs>
        <w:autoSpaceDE w:val="0"/>
        <w:autoSpaceDN w:val="0"/>
        <w:spacing w:after="0" w:line="213" w:lineRule="auto"/>
        <w:ind w:left="418" w:right="170"/>
        <w:jc w:val="both"/>
        <w:rPr>
          <w:rFonts w:ascii="Times New Roman" w:hAnsi="Times New Roman" w:cs="Times New Roman"/>
          <w:sz w:val="24"/>
          <w:szCs w:val="24"/>
        </w:rPr>
      </w:pPr>
      <w:r w:rsidRPr="005777DC">
        <w:rPr>
          <w:rFonts w:ascii="Times New Roman" w:hAnsi="Times New Roman" w:cs="Times New Roman"/>
          <w:sz w:val="24"/>
          <w:szCs w:val="24"/>
        </w:rPr>
        <w:t>П. 3.1. Предусмотрено Поставка Товара осуществляется на условиях и в сроки, установленные настоящим</w:t>
      </w:r>
      <w:r w:rsidRPr="005777D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 xml:space="preserve">Договором и Техническим заданием, являющимся </w:t>
      </w:r>
      <w:r w:rsidRPr="005777DC">
        <w:rPr>
          <w:rFonts w:ascii="Times New Roman" w:hAnsi="Times New Roman" w:cs="Times New Roman"/>
          <w:sz w:val="24"/>
          <w:szCs w:val="24"/>
        </w:rPr>
        <w:lastRenderedPageBreak/>
        <w:t>неотъемлемой частью настоящего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Договора (Приложение № 1 к настоящему Договору): в течение 1 (одного) рабочего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дня</w:t>
      </w:r>
      <w:r w:rsidRPr="0057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с</w:t>
      </w:r>
      <w:r w:rsidRPr="005777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даты</w:t>
      </w:r>
      <w:r w:rsidRPr="005777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заключения</w:t>
      </w:r>
      <w:r w:rsidRPr="005777DC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Договора.</w:t>
      </w:r>
    </w:p>
    <w:p w14:paraId="648798BD" w14:textId="40FB677F" w:rsidR="00DE17D5" w:rsidRPr="005777DC" w:rsidRDefault="00DE17D5" w:rsidP="005777DC">
      <w:pPr>
        <w:pStyle w:val="a5"/>
        <w:widowControl w:val="0"/>
        <w:tabs>
          <w:tab w:val="left" w:pos="562"/>
        </w:tabs>
        <w:autoSpaceDE w:val="0"/>
        <w:autoSpaceDN w:val="0"/>
        <w:spacing w:after="0" w:line="213" w:lineRule="auto"/>
        <w:ind w:left="418" w:right="170"/>
        <w:jc w:val="both"/>
        <w:rPr>
          <w:rFonts w:ascii="Times New Roman" w:hAnsi="Times New Roman" w:cs="Times New Roman"/>
          <w:sz w:val="24"/>
          <w:szCs w:val="24"/>
        </w:rPr>
      </w:pPr>
    </w:p>
    <w:p w14:paraId="5B06BA36" w14:textId="4D1BF9EF" w:rsidR="00DE17D5" w:rsidRPr="005777DC" w:rsidRDefault="00DE17D5" w:rsidP="005777DC">
      <w:pPr>
        <w:pStyle w:val="1"/>
        <w:shd w:val="clear" w:color="auto" w:fill="FFFFFF"/>
        <w:spacing w:before="0" w:beforeAutospacing="0" w:after="0" w:afterAutospacing="0" w:line="263" w:lineRule="atLeast"/>
        <w:ind w:firstLine="708"/>
        <w:jc w:val="both"/>
        <w:rPr>
          <w:b w:val="0"/>
          <w:color w:val="000000"/>
          <w:sz w:val="24"/>
          <w:szCs w:val="24"/>
        </w:rPr>
      </w:pPr>
      <w:r w:rsidRPr="005777DC">
        <w:rPr>
          <w:b w:val="0"/>
          <w:color w:val="000000"/>
          <w:sz w:val="24"/>
          <w:szCs w:val="24"/>
        </w:rPr>
        <w:t>Товар, предусмотренный Контрактом, Спецификацией и Техническим заданием был поставлен по адресу Заказчика 27.12.2021., что подтверждается Товарной Накладной № 1 от 27.12.2021г.</w:t>
      </w:r>
      <w:r w:rsidR="005777DC" w:rsidRPr="005777DC">
        <w:rPr>
          <w:b w:val="0"/>
          <w:color w:val="000000"/>
          <w:sz w:val="24"/>
          <w:szCs w:val="24"/>
        </w:rPr>
        <w:t xml:space="preserve"> (Приложение 4)</w:t>
      </w:r>
    </w:p>
    <w:p w14:paraId="04D855E4" w14:textId="7A63CB24" w:rsidR="00DE17D5" w:rsidRPr="005777DC" w:rsidRDefault="00DE17D5" w:rsidP="005777DC">
      <w:pPr>
        <w:pStyle w:val="1"/>
        <w:shd w:val="clear" w:color="auto" w:fill="FFFFFF"/>
        <w:spacing w:before="0" w:beforeAutospacing="0" w:after="0" w:afterAutospacing="0" w:line="263" w:lineRule="atLeast"/>
        <w:ind w:firstLine="708"/>
        <w:jc w:val="both"/>
        <w:rPr>
          <w:b w:val="0"/>
          <w:color w:val="000000"/>
          <w:sz w:val="24"/>
          <w:szCs w:val="24"/>
        </w:rPr>
      </w:pPr>
    </w:p>
    <w:p w14:paraId="30076013" w14:textId="77777777" w:rsidR="00DE17D5" w:rsidRPr="005777DC" w:rsidRDefault="00DE17D5" w:rsidP="005777DC">
      <w:pPr>
        <w:pStyle w:val="1"/>
        <w:shd w:val="clear" w:color="auto" w:fill="FFFFFF"/>
        <w:spacing w:before="0" w:beforeAutospacing="0" w:after="0" w:afterAutospacing="0" w:line="263" w:lineRule="atLeast"/>
        <w:ind w:firstLine="708"/>
        <w:jc w:val="both"/>
        <w:rPr>
          <w:b w:val="0"/>
          <w:color w:val="000000"/>
          <w:sz w:val="24"/>
          <w:szCs w:val="24"/>
        </w:rPr>
      </w:pPr>
      <w:r w:rsidRPr="005777DC">
        <w:rPr>
          <w:b w:val="0"/>
          <w:color w:val="000000"/>
          <w:sz w:val="24"/>
          <w:szCs w:val="24"/>
        </w:rPr>
        <w:t xml:space="preserve">Согласно п. 2 Контракта </w:t>
      </w:r>
    </w:p>
    <w:p w14:paraId="61751C12" w14:textId="04A6129D" w:rsidR="00DE17D5" w:rsidRPr="005777DC" w:rsidRDefault="00DE17D5" w:rsidP="005777DC">
      <w:pPr>
        <w:pStyle w:val="1"/>
        <w:shd w:val="clear" w:color="auto" w:fill="FFFFFF"/>
        <w:spacing w:before="0" w:beforeAutospacing="0" w:after="0" w:afterAutospacing="0" w:line="263" w:lineRule="atLeast"/>
        <w:ind w:firstLine="708"/>
        <w:jc w:val="both"/>
        <w:rPr>
          <w:b w:val="0"/>
          <w:color w:val="000000"/>
          <w:sz w:val="24"/>
          <w:szCs w:val="24"/>
        </w:rPr>
      </w:pPr>
      <w:r w:rsidRPr="005777DC">
        <w:rPr>
          <w:b w:val="0"/>
          <w:color w:val="000000"/>
          <w:sz w:val="24"/>
          <w:szCs w:val="24"/>
        </w:rPr>
        <w:t>Цена Договора составляет 3</w:t>
      </w:r>
      <w:r w:rsidR="00EE6856">
        <w:rPr>
          <w:b w:val="0"/>
          <w:color w:val="000000"/>
          <w:sz w:val="24"/>
          <w:szCs w:val="24"/>
        </w:rPr>
        <w:t>9</w:t>
      </w:r>
      <w:r w:rsidRPr="005777DC">
        <w:rPr>
          <w:b w:val="0"/>
          <w:color w:val="000000"/>
          <w:sz w:val="24"/>
          <w:szCs w:val="24"/>
        </w:rPr>
        <w:t xml:space="preserve"> 595 (тридцать восемь тысяч пятьсот девяносто </w:t>
      </w:r>
      <w:proofErr w:type="gramStart"/>
      <w:r w:rsidRPr="005777DC">
        <w:rPr>
          <w:b w:val="0"/>
          <w:color w:val="000000"/>
          <w:sz w:val="24"/>
          <w:szCs w:val="24"/>
        </w:rPr>
        <w:t>пять)  рублей</w:t>
      </w:r>
      <w:proofErr w:type="gramEnd"/>
      <w:r w:rsidRPr="005777DC">
        <w:rPr>
          <w:b w:val="0"/>
          <w:color w:val="000000"/>
          <w:sz w:val="24"/>
          <w:szCs w:val="24"/>
        </w:rPr>
        <w:t xml:space="preserve"> 0 (ноль) копеек, НДС не облагается (далее – Цена Договора).</w:t>
      </w:r>
    </w:p>
    <w:p w14:paraId="07BE4F01" w14:textId="4B9B0ACC" w:rsidR="00DE17D5" w:rsidRPr="005777DC" w:rsidRDefault="00DE17D5" w:rsidP="005777DC">
      <w:pPr>
        <w:pStyle w:val="a5"/>
        <w:widowControl w:val="0"/>
        <w:tabs>
          <w:tab w:val="left" w:pos="562"/>
        </w:tabs>
        <w:autoSpaceDE w:val="0"/>
        <w:autoSpaceDN w:val="0"/>
        <w:spacing w:after="0" w:line="213" w:lineRule="auto"/>
        <w:ind w:left="418" w:right="170"/>
        <w:jc w:val="both"/>
        <w:rPr>
          <w:rFonts w:ascii="Times New Roman" w:hAnsi="Times New Roman" w:cs="Times New Roman"/>
          <w:sz w:val="24"/>
          <w:szCs w:val="24"/>
        </w:rPr>
      </w:pPr>
    </w:p>
    <w:p w14:paraId="15F9FF7D" w14:textId="3258ACF9" w:rsidR="00DE17D5" w:rsidRPr="005777DC" w:rsidRDefault="00DE17D5" w:rsidP="005777DC">
      <w:pPr>
        <w:pStyle w:val="a5"/>
        <w:widowControl w:val="0"/>
        <w:tabs>
          <w:tab w:val="left" w:pos="562"/>
        </w:tabs>
        <w:autoSpaceDE w:val="0"/>
        <w:autoSpaceDN w:val="0"/>
        <w:spacing w:after="0" w:line="213" w:lineRule="auto"/>
        <w:ind w:left="418" w:right="170"/>
        <w:jc w:val="both"/>
        <w:rPr>
          <w:rFonts w:ascii="Times New Roman" w:hAnsi="Times New Roman" w:cs="Times New Roman"/>
          <w:sz w:val="24"/>
          <w:szCs w:val="24"/>
        </w:rPr>
      </w:pPr>
      <w:r w:rsidRPr="005777DC">
        <w:rPr>
          <w:rFonts w:ascii="Times New Roman" w:hAnsi="Times New Roman" w:cs="Times New Roman"/>
          <w:sz w:val="24"/>
          <w:szCs w:val="24"/>
        </w:rPr>
        <w:t>Согласно п. 2.6.2. Заказчик ежемесячно оплачивает товары по факту поставки товара, в безналичном порядке путем перечисления стоимости фактически поставленных товаров на расчетный счет Поставщика, реквизиты которого указаны в статье «Адреса, реквизиты и подписи Сторон» Договора, на основании надлежаще оформленного и подписанного обеими Сторонами Акта приемки-передачи товара (партии товаров) (Приложение № 2 к настоящему Договору ) (далее - Акт приемки- передачи товара), с приложением документов, подтверждающих объем поставленных товаров, в течение 30 (тридцати) календарных дней (в случае, если лицо, с которым заключается договор, не является субъектом малого и среднего предпринимательства) 15 (пятнадцати) рабочих дней (в случае, если лицо, с которым заключается договор, является субъектом малого и среднего предпринимательства) с даты подписания Заказчиком Акта приемки-передачи товара.</w:t>
      </w:r>
    </w:p>
    <w:p w14:paraId="0EF08E3F" w14:textId="3D8DCCCC" w:rsidR="00DE17D5" w:rsidRPr="005777DC" w:rsidRDefault="00DE17D5" w:rsidP="005777DC">
      <w:pPr>
        <w:pStyle w:val="a5"/>
        <w:widowControl w:val="0"/>
        <w:tabs>
          <w:tab w:val="left" w:pos="562"/>
        </w:tabs>
        <w:autoSpaceDE w:val="0"/>
        <w:autoSpaceDN w:val="0"/>
        <w:spacing w:after="0" w:line="213" w:lineRule="auto"/>
        <w:ind w:left="418" w:right="170"/>
        <w:jc w:val="both"/>
        <w:rPr>
          <w:rFonts w:ascii="Times New Roman" w:hAnsi="Times New Roman" w:cs="Times New Roman"/>
          <w:sz w:val="24"/>
          <w:szCs w:val="24"/>
        </w:rPr>
      </w:pPr>
    </w:p>
    <w:p w14:paraId="03F673A6" w14:textId="20BF4A00" w:rsidR="00DE17D5" w:rsidRPr="005777DC" w:rsidRDefault="00DE17D5" w:rsidP="005777DC">
      <w:pPr>
        <w:pStyle w:val="a5"/>
        <w:widowControl w:val="0"/>
        <w:tabs>
          <w:tab w:val="left" w:pos="562"/>
        </w:tabs>
        <w:autoSpaceDE w:val="0"/>
        <w:autoSpaceDN w:val="0"/>
        <w:spacing w:after="0" w:line="213" w:lineRule="auto"/>
        <w:ind w:left="418" w:right="170"/>
        <w:jc w:val="both"/>
        <w:rPr>
          <w:rFonts w:ascii="Times New Roman" w:hAnsi="Times New Roman" w:cs="Times New Roman"/>
          <w:sz w:val="24"/>
          <w:szCs w:val="24"/>
        </w:rPr>
      </w:pPr>
    </w:p>
    <w:p w14:paraId="4E95CC40" w14:textId="77777777" w:rsidR="00DE17D5" w:rsidRPr="005777DC" w:rsidRDefault="00DE17D5" w:rsidP="005777DC">
      <w:pPr>
        <w:pStyle w:val="a5"/>
        <w:widowControl w:val="0"/>
        <w:tabs>
          <w:tab w:val="left" w:pos="562"/>
        </w:tabs>
        <w:autoSpaceDE w:val="0"/>
        <w:autoSpaceDN w:val="0"/>
        <w:spacing w:after="0" w:line="213" w:lineRule="auto"/>
        <w:ind w:left="418" w:right="170"/>
        <w:jc w:val="both"/>
        <w:rPr>
          <w:rFonts w:ascii="Times New Roman" w:hAnsi="Times New Roman" w:cs="Times New Roman"/>
          <w:sz w:val="24"/>
          <w:szCs w:val="24"/>
        </w:rPr>
      </w:pPr>
      <w:r w:rsidRPr="005777DC">
        <w:rPr>
          <w:rFonts w:ascii="Times New Roman" w:hAnsi="Times New Roman" w:cs="Times New Roman"/>
          <w:sz w:val="24"/>
          <w:szCs w:val="24"/>
        </w:rPr>
        <w:t xml:space="preserve">В силу п. 4.10 </w:t>
      </w:r>
      <w:proofErr w:type="spellStart"/>
      <w:r w:rsidRPr="005777DC">
        <w:rPr>
          <w:rFonts w:ascii="Times New Roman" w:hAnsi="Times New Roman" w:cs="Times New Roman"/>
          <w:sz w:val="24"/>
          <w:szCs w:val="24"/>
        </w:rPr>
        <w:t>Контрака</w:t>
      </w:r>
      <w:proofErr w:type="spellEnd"/>
      <w:r w:rsidRPr="005777DC">
        <w:rPr>
          <w:rFonts w:ascii="Times New Roman" w:hAnsi="Times New Roman" w:cs="Times New Roman"/>
          <w:sz w:val="24"/>
          <w:szCs w:val="24"/>
        </w:rPr>
        <w:t xml:space="preserve"> После получения от Поставщика комплекта документов, Заказчик в течение 5 (пяти) рабочих дней рассматривает результаты и осуществляет приемку поставленных товаров (и сопутствующих услуг) по настоящему Договору на предмет соответствия их количеству, качеству и иным требованиям, изложенным в настоящем Договоре и Техническом задании, и направляет Поставщику подписанный Заказчиком 1 (один) экземпляр Акта приемки-передачи товара, либо запрос о предоставлении разъяснений относительно поставленных товаров (и сопутствующих услуг), либо мотивированный отказ от принятия поставленных товаров (и сопутствующих услуг), или акт с перечнем выявленных недостатков и сроком их устранения. В случае отказа Заказчика от принятия поставленных товаров (и сопутствующих услуг) в связи с необходимостью устранения недостатков Поставщик обязуется в срок, установленный в акте, составленном Заказчиком, устранить указанные недостатки за свой счет.</w:t>
      </w:r>
    </w:p>
    <w:p w14:paraId="31DDA3A1" w14:textId="77777777" w:rsidR="00DE17D5" w:rsidRPr="005777DC" w:rsidRDefault="00DE17D5" w:rsidP="005777DC">
      <w:pPr>
        <w:widowControl w:val="0"/>
        <w:tabs>
          <w:tab w:val="left" w:pos="562"/>
        </w:tabs>
        <w:autoSpaceDE w:val="0"/>
        <w:autoSpaceDN w:val="0"/>
        <w:spacing w:after="0" w:line="213" w:lineRule="auto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90C845" w14:textId="77777777" w:rsidR="00DE17D5" w:rsidRPr="005777DC" w:rsidRDefault="00DE17D5" w:rsidP="005777DC">
      <w:pPr>
        <w:widowControl w:val="0"/>
        <w:tabs>
          <w:tab w:val="left" w:pos="562"/>
        </w:tabs>
        <w:autoSpaceDE w:val="0"/>
        <w:autoSpaceDN w:val="0"/>
        <w:spacing w:after="0" w:line="213" w:lineRule="auto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6994C" w14:textId="1EDB13BC" w:rsidR="00DE17D5" w:rsidRPr="005777DC" w:rsidRDefault="00DE17D5" w:rsidP="005777DC">
      <w:pPr>
        <w:widowControl w:val="0"/>
        <w:tabs>
          <w:tab w:val="left" w:pos="562"/>
        </w:tabs>
        <w:autoSpaceDE w:val="0"/>
        <w:autoSpaceDN w:val="0"/>
        <w:spacing w:after="0" w:line="213" w:lineRule="auto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7DC">
        <w:rPr>
          <w:rFonts w:ascii="Times New Roman" w:hAnsi="Times New Roman" w:cs="Times New Roman"/>
          <w:b/>
          <w:sz w:val="24"/>
          <w:szCs w:val="24"/>
        </w:rPr>
        <w:t>Таким образом, срок оплаты Заказчик Цены Контракта составляет – 28.01.2022г.</w:t>
      </w:r>
    </w:p>
    <w:p w14:paraId="1E221DDA" w14:textId="3E388568" w:rsidR="00DE17D5" w:rsidRPr="005777DC" w:rsidRDefault="00DE17D5" w:rsidP="005777DC">
      <w:pPr>
        <w:widowControl w:val="0"/>
        <w:tabs>
          <w:tab w:val="left" w:pos="570"/>
          <w:tab w:val="left" w:pos="7741"/>
        </w:tabs>
        <w:autoSpaceDE w:val="0"/>
        <w:autoSpaceDN w:val="0"/>
        <w:spacing w:after="0" w:line="213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</w:p>
    <w:p w14:paraId="29D5CAB0" w14:textId="3D560971" w:rsidR="00647ECF" w:rsidRPr="005777DC" w:rsidRDefault="00647ECF" w:rsidP="005777DC">
      <w:pPr>
        <w:pStyle w:val="1"/>
        <w:shd w:val="clear" w:color="auto" w:fill="FFFFFF"/>
        <w:spacing w:before="0" w:beforeAutospacing="0" w:after="0" w:afterAutospacing="0" w:line="263" w:lineRule="atLeast"/>
        <w:ind w:firstLine="708"/>
        <w:jc w:val="both"/>
        <w:rPr>
          <w:color w:val="000000"/>
          <w:sz w:val="24"/>
          <w:szCs w:val="24"/>
        </w:rPr>
      </w:pPr>
    </w:p>
    <w:p w14:paraId="2CAD97B2" w14:textId="77777777" w:rsidR="00647ECF" w:rsidRPr="005777DC" w:rsidRDefault="00647ECF" w:rsidP="005777DC">
      <w:pPr>
        <w:pStyle w:val="1"/>
        <w:shd w:val="clear" w:color="auto" w:fill="FFFFFF"/>
        <w:spacing w:before="0" w:beforeAutospacing="0" w:after="0" w:afterAutospacing="0" w:line="263" w:lineRule="atLeast"/>
        <w:jc w:val="both"/>
        <w:rPr>
          <w:b w:val="0"/>
          <w:color w:val="000000"/>
          <w:sz w:val="24"/>
          <w:szCs w:val="24"/>
        </w:rPr>
      </w:pPr>
      <w:r w:rsidRPr="005777DC">
        <w:rPr>
          <w:b w:val="0"/>
          <w:color w:val="000000"/>
          <w:sz w:val="24"/>
          <w:szCs w:val="24"/>
        </w:rPr>
        <w:t xml:space="preserve">Согласно п. 2 Контракта </w:t>
      </w:r>
    </w:p>
    <w:bookmarkEnd w:id="2"/>
    <w:p w14:paraId="2EBA6456" w14:textId="77777777" w:rsidR="00BA5701" w:rsidRPr="005777DC" w:rsidRDefault="00BA5701" w:rsidP="005777DC">
      <w:pPr>
        <w:pStyle w:val="1"/>
        <w:shd w:val="clear" w:color="auto" w:fill="FFFFFF"/>
        <w:spacing w:before="0" w:beforeAutospacing="0" w:after="0" w:afterAutospacing="0" w:line="263" w:lineRule="atLeast"/>
        <w:ind w:firstLine="708"/>
        <w:jc w:val="both"/>
        <w:rPr>
          <w:b w:val="0"/>
          <w:sz w:val="24"/>
          <w:szCs w:val="24"/>
        </w:rPr>
      </w:pPr>
    </w:p>
    <w:p w14:paraId="5E75C2CF" w14:textId="77777777" w:rsidR="00BA5701" w:rsidRPr="005777DC" w:rsidRDefault="00BA5701" w:rsidP="005777DC">
      <w:pPr>
        <w:pStyle w:val="a5"/>
        <w:widowControl w:val="0"/>
        <w:numPr>
          <w:ilvl w:val="1"/>
          <w:numId w:val="5"/>
        </w:numPr>
        <w:tabs>
          <w:tab w:val="left" w:pos="608"/>
        </w:tabs>
        <w:autoSpaceDE w:val="0"/>
        <w:autoSpaceDN w:val="0"/>
        <w:spacing w:after="0" w:line="213" w:lineRule="auto"/>
        <w:ind w:right="1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7DC">
        <w:rPr>
          <w:rFonts w:ascii="Times New Roman" w:hAnsi="Times New Roman" w:cs="Times New Roman"/>
          <w:spacing w:val="12"/>
          <w:sz w:val="24"/>
          <w:szCs w:val="24"/>
        </w:rPr>
        <w:t xml:space="preserve">Пеня </w:t>
      </w:r>
      <w:r w:rsidRPr="005777DC">
        <w:rPr>
          <w:rFonts w:ascii="Times New Roman" w:hAnsi="Times New Roman" w:cs="Times New Roman"/>
          <w:spacing w:val="14"/>
          <w:sz w:val="24"/>
          <w:szCs w:val="24"/>
        </w:rPr>
        <w:t xml:space="preserve">начисляется </w:t>
      </w:r>
      <w:r w:rsidRPr="005777DC">
        <w:rPr>
          <w:rFonts w:ascii="Times New Roman" w:hAnsi="Times New Roman" w:cs="Times New Roman"/>
          <w:sz w:val="24"/>
          <w:szCs w:val="24"/>
        </w:rPr>
        <w:t>за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pacing w:val="13"/>
          <w:sz w:val="24"/>
          <w:szCs w:val="24"/>
        </w:rPr>
        <w:t xml:space="preserve">каждый </w:t>
      </w:r>
      <w:r w:rsidRPr="005777DC">
        <w:rPr>
          <w:rFonts w:ascii="Times New Roman" w:hAnsi="Times New Roman" w:cs="Times New Roman"/>
          <w:spacing w:val="12"/>
          <w:sz w:val="24"/>
          <w:szCs w:val="24"/>
        </w:rPr>
        <w:t xml:space="preserve">день </w:t>
      </w:r>
      <w:r w:rsidRPr="005777DC">
        <w:rPr>
          <w:rFonts w:ascii="Times New Roman" w:hAnsi="Times New Roman" w:cs="Times New Roman"/>
          <w:spacing w:val="14"/>
          <w:sz w:val="24"/>
          <w:szCs w:val="24"/>
        </w:rPr>
        <w:t xml:space="preserve">просрочки исполнения </w:t>
      </w:r>
      <w:r w:rsidRPr="005777DC">
        <w:rPr>
          <w:rFonts w:ascii="Times New Roman" w:hAnsi="Times New Roman" w:cs="Times New Roman"/>
          <w:spacing w:val="16"/>
          <w:sz w:val="24"/>
          <w:szCs w:val="24"/>
        </w:rPr>
        <w:t>обязательства</w:t>
      </w:r>
      <w:r w:rsidRPr="005777D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Заказчиком, предусмотренного Контрактом, начиная со дня, следующего после дня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истечения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установленного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Контрактом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срока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исполнения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обязательства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в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размере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одной трехсотой действующей на дату уплаты пеней ключевой ставки Центрального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банка</w:t>
      </w:r>
      <w:r w:rsidRPr="0057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Российской</w:t>
      </w:r>
      <w:r w:rsidRPr="0057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Федерации</w:t>
      </w:r>
      <w:r w:rsidRPr="005777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от</w:t>
      </w:r>
      <w:r w:rsidRPr="005777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не</w:t>
      </w:r>
      <w:r w:rsidRPr="005777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уплаченной</w:t>
      </w:r>
      <w:r w:rsidRPr="005777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в</w:t>
      </w:r>
      <w:r w:rsidRPr="0057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срок</w:t>
      </w:r>
      <w:r w:rsidRPr="005777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суммы.</w:t>
      </w:r>
    </w:p>
    <w:p w14:paraId="66BF7822" w14:textId="77777777" w:rsidR="00BA5701" w:rsidRPr="005777DC" w:rsidRDefault="00BA5701" w:rsidP="005777DC">
      <w:pPr>
        <w:pStyle w:val="1"/>
        <w:shd w:val="clear" w:color="auto" w:fill="FFFFFF"/>
        <w:spacing w:before="0" w:beforeAutospacing="0" w:after="0" w:afterAutospacing="0" w:line="263" w:lineRule="atLeast"/>
        <w:ind w:firstLine="708"/>
        <w:jc w:val="both"/>
        <w:rPr>
          <w:b w:val="0"/>
          <w:sz w:val="24"/>
          <w:szCs w:val="24"/>
        </w:rPr>
      </w:pPr>
    </w:p>
    <w:p w14:paraId="061F8367" w14:textId="77777777" w:rsidR="00DE17D5" w:rsidRPr="005777DC" w:rsidRDefault="00DE17D5" w:rsidP="005777DC">
      <w:pPr>
        <w:pStyle w:val="1"/>
        <w:shd w:val="clear" w:color="auto" w:fill="FFFFFF"/>
        <w:spacing w:before="0" w:beforeAutospacing="0" w:after="0" w:afterAutospacing="0" w:line="263" w:lineRule="atLeast"/>
        <w:ind w:firstLine="708"/>
        <w:jc w:val="both"/>
        <w:rPr>
          <w:b w:val="0"/>
          <w:color w:val="000000"/>
          <w:sz w:val="24"/>
          <w:szCs w:val="24"/>
        </w:rPr>
      </w:pPr>
      <w:r w:rsidRPr="005777DC">
        <w:rPr>
          <w:b w:val="0"/>
          <w:color w:val="000000"/>
          <w:sz w:val="24"/>
          <w:szCs w:val="24"/>
        </w:rPr>
        <w:t>Таким образом расчет Размера Пеней составляет на дату направления Претензионной Жалобы 30.01.2022г.:</w:t>
      </w:r>
    </w:p>
    <w:tbl>
      <w:tblPr>
        <w:tblW w:w="10725" w:type="dxa"/>
        <w:tblInd w:w="-11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1371"/>
        <w:gridCol w:w="1371"/>
        <w:gridCol w:w="725"/>
        <w:gridCol w:w="966"/>
        <w:gridCol w:w="3067"/>
        <w:gridCol w:w="1331"/>
      </w:tblGrid>
      <w:tr w:rsidR="00DE17D5" w:rsidRPr="005777DC" w14:paraId="60F69425" w14:textId="77777777" w:rsidTr="001B2C6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0200A884" w14:textId="77777777" w:rsidR="00DE17D5" w:rsidRPr="005777DC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6E4D75DD" w14:textId="77777777" w:rsidR="00DE17D5" w:rsidRPr="005777DC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2CAF9C0B" w14:textId="77777777" w:rsidR="00DE17D5" w:rsidRPr="005777DC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68022D08" w14:textId="77777777" w:rsidR="00DE17D5" w:rsidRPr="005777DC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36868059" w14:textId="77777777" w:rsidR="00DE17D5" w:rsidRPr="005777DC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</w:tr>
      <w:tr w:rsidR="00DE17D5" w:rsidRPr="005777DC" w14:paraId="51CF3A9D" w14:textId="77777777" w:rsidTr="001B2C6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6E9E4A06" w14:textId="77777777" w:rsidR="00DE17D5" w:rsidRPr="005777DC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498AA850" w14:textId="77777777" w:rsidR="00DE17D5" w:rsidRPr="005777DC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6767E0B3" w14:textId="77777777" w:rsidR="00DE17D5" w:rsidRPr="005777DC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1724127D" w14:textId="77777777" w:rsidR="00DE17D5" w:rsidRPr="005777DC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5DE6089F" w14:textId="77777777" w:rsidR="00DE17D5" w:rsidRPr="005777DC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5CE592FA" w14:textId="77777777" w:rsidR="00DE17D5" w:rsidRPr="005777DC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6E446B24" w14:textId="77777777" w:rsidR="00DE17D5" w:rsidRPr="005777DC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7D5" w:rsidRPr="005777DC" w14:paraId="759F6DAB" w14:textId="77777777" w:rsidTr="001B2C6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0880AA" w14:textId="77777777" w:rsidR="00DE17D5" w:rsidRPr="005777DC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38 595,00 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3CB540" w14:textId="77777777" w:rsidR="00DE17D5" w:rsidRPr="005777DC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023AA2" w14:textId="77777777" w:rsidR="00DE17D5" w:rsidRPr="005777DC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901F48" w14:textId="77777777" w:rsidR="00DE17D5" w:rsidRPr="005777DC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0D0379" w14:textId="77777777" w:rsidR="00DE17D5" w:rsidRPr="005777DC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4AE53D" w14:textId="77777777" w:rsidR="00DE17D5" w:rsidRPr="005777DC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38 595,00 × 3 × 8.5% / 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493C69" w14:textId="77777777" w:rsidR="00DE17D5" w:rsidRPr="005777DC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26,96 р.</w:t>
            </w:r>
          </w:p>
        </w:tc>
      </w:tr>
      <w:tr w:rsidR="00DE17D5" w:rsidRPr="005777DC" w14:paraId="153C0ED4" w14:textId="77777777" w:rsidTr="001B2C6D"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3F3E0C" w14:textId="77777777" w:rsidR="00DE17D5" w:rsidRPr="005777DC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основного долга: 38 595,00 р.</w:t>
            </w:r>
          </w:p>
        </w:tc>
      </w:tr>
      <w:tr w:rsidR="00DE17D5" w:rsidRPr="005777DC" w14:paraId="0BEFD126" w14:textId="77777777" w:rsidTr="001B2C6D"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11A4E6" w14:textId="77777777" w:rsidR="00DE17D5" w:rsidRPr="005777DC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процентов: 26,96 р</w:t>
            </w:r>
          </w:p>
        </w:tc>
      </w:tr>
    </w:tbl>
    <w:p w14:paraId="00300686" w14:textId="77777777" w:rsidR="00DE17D5" w:rsidRPr="005777DC" w:rsidRDefault="00DE17D5" w:rsidP="005777DC">
      <w:pPr>
        <w:pStyle w:val="a5"/>
        <w:widowControl w:val="0"/>
        <w:tabs>
          <w:tab w:val="left" w:pos="690"/>
        </w:tabs>
        <w:autoSpaceDE w:val="0"/>
        <w:autoSpaceDN w:val="0"/>
        <w:spacing w:after="0" w:line="213" w:lineRule="auto"/>
        <w:ind w:left="120" w:right="1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5657225"/>
    </w:p>
    <w:p w14:paraId="67F75835" w14:textId="74B934EB" w:rsidR="00DE17D5" w:rsidRPr="005777DC" w:rsidRDefault="00DE17D5" w:rsidP="005777DC">
      <w:pPr>
        <w:pStyle w:val="a5"/>
        <w:widowControl w:val="0"/>
        <w:tabs>
          <w:tab w:val="left" w:pos="690"/>
        </w:tabs>
        <w:autoSpaceDE w:val="0"/>
        <w:autoSpaceDN w:val="0"/>
        <w:spacing w:after="0" w:line="213" w:lineRule="auto"/>
        <w:ind w:left="120" w:right="1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7DC">
        <w:rPr>
          <w:rFonts w:ascii="Times New Roman" w:hAnsi="Times New Roman" w:cs="Times New Roman"/>
          <w:sz w:val="24"/>
          <w:szCs w:val="24"/>
        </w:rPr>
        <w:t>П. Контракта предусмотрено</w:t>
      </w:r>
    </w:p>
    <w:bookmarkEnd w:id="3"/>
    <w:p w14:paraId="16FFCD83" w14:textId="77777777" w:rsidR="00DE17D5" w:rsidRPr="005777DC" w:rsidRDefault="00DE17D5" w:rsidP="005777DC">
      <w:pPr>
        <w:pStyle w:val="1"/>
        <w:shd w:val="clear" w:color="auto" w:fill="FFFFFF"/>
        <w:spacing w:before="0" w:beforeAutospacing="0" w:after="0" w:afterAutospacing="0" w:line="263" w:lineRule="atLeast"/>
        <w:ind w:firstLine="708"/>
        <w:jc w:val="both"/>
        <w:rPr>
          <w:color w:val="000000"/>
          <w:sz w:val="24"/>
          <w:szCs w:val="24"/>
        </w:rPr>
      </w:pPr>
    </w:p>
    <w:p w14:paraId="6E7BCF69" w14:textId="77777777" w:rsidR="00DE17D5" w:rsidRPr="005777DC" w:rsidRDefault="00DE17D5" w:rsidP="005777DC">
      <w:pPr>
        <w:pStyle w:val="a5"/>
        <w:widowControl w:val="0"/>
        <w:numPr>
          <w:ilvl w:val="1"/>
          <w:numId w:val="14"/>
        </w:numPr>
        <w:tabs>
          <w:tab w:val="left" w:pos="710"/>
        </w:tabs>
        <w:autoSpaceDE w:val="0"/>
        <w:autoSpaceDN w:val="0"/>
        <w:spacing w:after="0" w:line="213" w:lineRule="auto"/>
        <w:ind w:right="17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7DC">
        <w:rPr>
          <w:rFonts w:ascii="Times New Roman" w:hAnsi="Times New Roman" w:cs="Times New Roman"/>
          <w:sz w:val="24"/>
          <w:szCs w:val="24"/>
        </w:rPr>
        <w:t>В случае возникновения любых противоречий, претензий и разногласий, а также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споров,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связанных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с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исполнением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Договора,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Стороны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предпринимают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усилия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для</w:t>
      </w:r>
      <w:r w:rsidRPr="005777D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урегулирования</w:t>
      </w:r>
      <w:r w:rsidRPr="005777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таких</w:t>
      </w:r>
      <w:r w:rsidRPr="0057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противоречий,</w:t>
      </w:r>
      <w:r w:rsidRPr="005777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претензий</w:t>
      </w:r>
      <w:r w:rsidRPr="005777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и</w:t>
      </w:r>
      <w:r w:rsidRPr="005777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разногласий</w:t>
      </w:r>
      <w:r w:rsidRPr="005777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путем</w:t>
      </w:r>
      <w:r w:rsidRPr="005777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переговоров.</w:t>
      </w:r>
    </w:p>
    <w:p w14:paraId="1ED0F186" w14:textId="77777777" w:rsidR="00DE17D5" w:rsidRPr="005777DC" w:rsidRDefault="00DE17D5" w:rsidP="005777DC">
      <w:pPr>
        <w:pStyle w:val="a5"/>
        <w:widowControl w:val="0"/>
        <w:numPr>
          <w:ilvl w:val="1"/>
          <w:numId w:val="14"/>
        </w:numPr>
        <w:tabs>
          <w:tab w:val="left" w:pos="724"/>
        </w:tabs>
        <w:autoSpaceDE w:val="0"/>
        <w:autoSpaceDN w:val="0"/>
        <w:spacing w:after="0" w:line="213" w:lineRule="auto"/>
        <w:ind w:right="17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7DC">
        <w:rPr>
          <w:rFonts w:ascii="Times New Roman" w:hAnsi="Times New Roman" w:cs="Times New Roman"/>
          <w:sz w:val="24"/>
          <w:szCs w:val="24"/>
        </w:rPr>
        <w:t>Все достигнутые договоренности Стороны оформляют в виде дополнительных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соглашений,</w:t>
      </w:r>
      <w:r w:rsidRPr="005777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подписанных</w:t>
      </w:r>
      <w:r w:rsidRPr="005777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усиленными</w:t>
      </w:r>
      <w:r w:rsidRPr="0057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электронными</w:t>
      </w:r>
      <w:r w:rsidRPr="0057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подписями</w:t>
      </w:r>
      <w:r w:rsidRPr="005777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Сторон.</w:t>
      </w:r>
    </w:p>
    <w:p w14:paraId="50CE5741" w14:textId="77777777" w:rsidR="00DE17D5" w:rsidRPr="005777DC" w:rsidRDefault="00DE17D5" w:rsidP="005777DC">
      <w:pPr>
        <w:pStyle w:val="a5"/>
        <w:widowControl w:val="0"/>
        <w:numPr>
          <w:ilvl w:val="1"/>
          <w:numId w:val="14"/>
        </w:numPr>
        <w:tabs>
          <w:tab w:val="left" w:pos="719"/>
        </w:tabs>
        <w:autoSpaceDE w:val="0"/>
        <w:autoSpaceDN w:val="0"/>
        <w:spacing w:after="0" w:line="213" w:lineRule="auto"/>
        <w:ind w:right="17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7DC">
        <w:rPr>
          <w:rFonts w:ascii="Times New Roman" w:hAnsi="Times New Roman" w:cs="Times New Roman"/>
          <w:sz w:val="24"/>
          <w:szCs w:val="24"/>
        </w:rPr>
        <w:t>До передачи спора на разрешение Арбитражного суда города Москвы Стороны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примут</w:t>
      </w:r>
      <w:r w:rsidRPr="0057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меры</w:t>
      </w:r>
      <w:r w:rsidRPr="0057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к</w:t>
      </w:r>
      <w:r w:rsidRPr="005777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его</w:t>
      </w:r>
      <w:r w:rsidRPr="0057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урегулированию в</w:t>
      </w:r>
      <w:r w:rsidRPr="0057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претензионном</w:t>
      </w:r>
      <w:r w:rsidRPr="0057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порядке.</w:t>
      </w:r>
    </w:p>
    <w:p w14:paraId="16F62D96" w14:textId="77777777" w:rsidR="00DE17D5" w:rsidRPr="005777DC" w:rsidRDefault="00DE17D5" w:rsidP="005777DC">
      <w:pPr>
        <w:pStyle w:val="a5"/>
        <w:widowControl w:val="0"/>
        <w:numPr>
          <w:ilvl w:val="2"/>
          <w:numId w:val="14"/>
        </w:numPr>
        <w:tabs>
          <w:tab w:val="left" w:pos="993"/>
        </w:tabs>
        <w:autoSpaceDE w:val="0"/>
        <w:autoSpaceDN w:val="0"/>
        <w:spacing w:after="0" w:line="213" w:lineRule="auto"/>
        <w:ind w:right="16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7DC">
        <w:rPr>
          <w:rFonts w:ascii="Times New Roman" w:hAnsi="Times New Roman" w:cs="Times New Roman"/>
          <w:spacing w:val="9"/>
          <w:sz w:val="24"/>
          <w:szCs w:val="24"/>
        </w:rPr>
        <w:t xml:space="preserve">Претензия должна </w:t>
      </w:r>
      <w:r w:rsidRPr="005777DC">
        <w:rPr>
          <w:rFonts w:ascii="Times New Roman" w:hAnsi="Times New Roman" w:cs="Times New Roman"/>
          <w:sz w:val="24"/>
          <w:szCs w:val="24"/>
        </w:rPr>
        <w:t>быть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pacing w:val="9"/>
          <w:sz w:val="24"/>
          <w:szCs w:val="24"/>
        </w:rPr>
        <w:t xml:space="preserve">направлена </w:t>
      </w:r>
      <w:r w:rsidRPr="005777DC">
        <w:rPr>
          <w:rFonts w:ascii="Times New Roman" w:hAnsi="Times New Roman" w:cs="Times New Roman"/>
          <w:sz w:val="24"/>
          <w:szCs w:val="24"/>
        </w:rPr>
        <w:t>в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pacing w:val="9"/>
          <w:sz w:val="24"/>
          <w:szCs w:val="24"/>
        </w:rPr>
        <w:t xml:space="preserve">письменном </w:t>
      </w:r>
      <w:r w:rsidRPr="005777DC">
        <w:rPr>
          <w:rFonts w:ascii="Times New Roman" w:hAnsi="Times New Roman" w:cs="Times New Roman"/>
          <w:sz w:val="24"/>
          <w:szCs w:val="24"/>
        </w:rPr>
        <w:t>виде.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По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pacing w:val="11"/>
          <w:sz w:val="24"/>
          <w:szCs w:val="24"/>
        </w:rPr>
        <w:t>полученной</w:t>
      </w:r>
      <w:r w:rsidRPr="005777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pacing w:val="15"/>
          <w:sz w:val="24"/>
          <w:szCs w:val="24"/>
        </w:rPr>
        <w:t xml:space="preserve">претензии </w:t>
      </w:r>
      <w:r w:rsidRPr="005777DC">
        <w:rPr>
          <w:rFonts w:ascii="Times New Roman" w:hAnsi="Times New Roman" w:cs="Times New Roman"/>
          <w:spacing w:val="14"/>
          <w:sz w:val="24"/>
          <w:szCs w:val="24"/>
        </w:rPr>
        <w:t xml:space="preserve">Сторона должна </w:t>
      </w:r>
      <w:r w:rsidRPr="005777DC">
        <w:rPr>
          <w:rFonts w:ascii="Times New Roman" w:hAnsi="Times New Roman" w:cs="Times New Roman"/>
          <w:spacing w:val="12"/>
          <w:sz w:val="24"/>
          <w:szCs w:val="24"/>
        </w:rPr>
        <w:t xml:space="preserve">дать </w:t>
      </w:r>
      <w:r w:rsidRPr="005777DC">
        <w:rPr>
          <w:rFonts w:ascii="Times New Roman" w:hAnsi="Times New Roman" w:cs="Times New Roman"/>
          <w:spacing w:val="15"/>
          <w:sz w:val="24"/>
          <w:szCs w:val="24"/>
        </w:rPr>
        <w:t xml:space="preserve">письменный </w:t>
      </w:r>
      <w:proofErr w:type="gramStart"/>
      <w:r w:rsidRPr="005777DC">
        <w:rPr>
          <w:rFonts w:ascii="Times New Roman" w:hAnsi="Times New Roman" w:cs="Times New Roman"/>
          <w:spacing w:val="13"/>
          <w:sz w:val="24"/>
          <w:szCs w:val="24"/>
        </w:rPr>
        <w:t xml:space="preserve">ответ </w:t>
      </w:r>
      <w:r w:rsidRPr="005777DC">
        <w:rPr>
          <w:rFonts w:ascii="Times New Roman" w:hAnsi="Times New Roman" w:cs="Times New Roman"/>
          <w:sz w:val="24"/>
          <w:szCs w:val="24"/>
        </w:rPr>
        <w:t>по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pacing w:val="14"/>
          <w:sz w:val="24"/>
          <w:szCs w:val="24"/>
        </w:rPr>
        <w:t>существу</w:t>
      </w:r>
      <w:proofErr w:type="gramEnd"/>
      <w:r w:rsidRPr="005777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в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pacing w:val="12"/>
          <w:sz w:val="24"/>
          <w:szCs w:val="24"/>
        </w:rPr>
        <w:t xml:space="preserve">срок </w:t>
      </w:r>
      <w:r w:rsidRPr="005777DC">
        <w:rPr>
          <w:rFonts w:ascii="Times New Roman" w:hAnsi="Times New Roman" w:cs="Times New Roman"/>
          <w:spacing w:val="17"/>
          <w:sz w:val="24"/>
          <w:szCs w:val="24"/>
        </w:rPr>
        <w:t>не</w:t>
      </w:r>
      <w:r w:rsidRPr="005777D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превышающий 15 (пятнадцати) календарных дней с даты ее получения. Оставление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претензии</w:t>
      </w:r>
      <w:r w:rsidRPr="005777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без</w:t>
      </w:r>
      <w:r w:rsidRPr="005777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ответа</w:t>
      </w:r>
      <w:r w:rsidRPr="005777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в</w:t>
      </w:r>
      <w:r w:rsidRPr="005777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установленный</w:t>
      </w:r>
      <w:r w:rsidRPr="005777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срок</w:t>
      </w:r>
      <w:r w:rsidRPr="005777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означает</w:t>
      </w:r>
      <w:r w:rsidRPr="005777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признание</w:t>
      </w:r>
      <w:r w:rsidRPr="005777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требований</w:t>
      </w:r>
      <w:r w:rsidRPr="005777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претензии.</w:t>
      </w:r>
    </w:p>
    <w:p w14:paraId="7D3F8637" w14:textId="77777777" w:rsidR="00DE17D5" w:rsidRPr="005777DC" w:rsidRDefault="00DE17D5" w:rsidP="005777DC">
      <w:pPr>
        <w:pStyle w:val="a5"/>
        <w:widowControl w:val="0"/>
        <w:numPr>
          <w:ilvl w:val="2"/>
          <w:numId w:val="14"/>
        </w:numPr>
        <w:tabs>
          <w:tab w:val="left" w:pos="916"/>
        </w:tabs>
        <w:autoSpaceDE w:val="0"/>
        <w:autoSpaceDN w:val="0"/>
        <w:spacing w:after="0" w:line="213" w:lineRule="auto"/>
        <w:ind w:right="13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7DC">
        <w:rPr>
          <w:rFonts w:ascii="Times New Roman" w:hAnsi="Times New Roman" w:cs="Times New Roman"/>
          <w:sz w:val="24"/>
          <w:szCs w:val="24"/>
        </w:rPr>
        <w:t>В претензии должны быть указаны: наименование, почтовый адрес и реквизиты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организации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(учреждения,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предприятия),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предъявившей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претензию;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наименование,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pacing w:val="9"/>
          <w:sz w:val="24"/>
          <w:szCs w:val="24"/>
        </w:rPr>
        <w:t xml:space="preserve">почтовый </w:t>
      </w:r>
      <w:r w:rsidRPr="005777DC">
        <w:rPr>
          <w:rFonts w:ascii="Times New Roman" w:hAnsi="Times New Roman" w:cs="Times New Roman"/>
          <w:sz w:val="24"/>
          <w:szCs w:val="24"/>
        </w:rPr>
        <w:t xml:space="preserve">адрес и </w:t>
      </w:r>
      <w:r w:rsidRPr="005777DC">
        <w:rPr>
          <w:rFonts w:ascii="Times New Roman" w:hAnsi="Times New Roman" w:cs="Times New Roman"/>
          <w:spacing w:val="9"/>
          <w:sz w:val="24"/>
          <w:szCs w:val="24"/>
        </w:rPr>
        <w:t xml:space="preserve">реквизиты </w:t>
      </w:r>
      <w:r w:rsidRPr="005777DC">
        <w:rPr>
          <w:rFonts w:ascii="Times New Roman" w:hAnsi="Times New Roman" w:cs="Times New Roman"/>
          <w:spacing w:val="10"/>
          <w:sz w:val="24"/>
          <w:szCs w:val="24"/>
        </w:rPr>
        <w:t>организации (учреждения, предприятия), которой</w:t>
      </w:r>
      <w:r w:rsidRPr="005777D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направлена</w:t>
      </w:r>
      <w:r w:rsidRPr="0057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претензия.</w:t>
      </w:r>
    </w:p>
    <w:p w14:paraId="090CEB10" w14:textId="77777777" w:rsidR="00DE17D5" w:rsidRPr="005777DC" w:rsidRDefault="00DE17D5" w:rsidP="005777DC">
      <w:pPr>
        <w:pStyle w:val="a5"/>
        <w:widowControl w:val="0"/>
        <w:numPr>
          <w:ilvl w:val="2"/>
          <w:numId w:val="14"/>
        </w:numPr>
        <w:tabs>
          <w:tab w:val="left" w:pos="979"/>
        </w:tabs>
        <w:autoSpaceDE w:val="0"/>
        <w:autoSpaceDN w:val="0"/>
        <w:spacing w:after="0" w:line="213" w:lineRule="auto"/>
        <w:ind w:right="16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7DC">
        <w:rPr>
          <w:rFonts w:ascii="Times New Roman" w:hAnsi="Times New Roman" w:cs="Times New Roman"/>
          <w:sz w:val="24"/>
          <w:szCs w:val="24"/>
        </w:rPr>
        <w:t>Если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претензионные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требования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подлежат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денежной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оценке,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в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претензии</w:t>
      </w:r>
      <w:r w:rsidRPr="0057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указывается</w:t>
      </w:r>
      <w:r w:rsidRPr="005777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777DC">
        <w:rPr>
          <w:rFonts w:ascii="Times New Roman" w:hAnsi="Times New Roman" w:cs="Times New Roman"/>
          <w:sz w:val="24"/>
          <w:szCs w:val="24"/>
        </w:rPr>
        <w:t>истребуемая</w:t>
      </w:r>
      <w:proofErr w:type="spellEnd"/>
      <w:r w:rsidRPr="005777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сумма</w:t>
      </w:r>
      <w:r w:rsidRPr="0057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и</w:t>
      </w:r>
      <w:r w:rsidRPr="005777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ее</w:t>
      </w:r>
      <w:r w:rsidRPr="0057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полный</w:t>
      </w:r>
      <w:r w:rsidRPr="0057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и</w:t>
      </w:r>
      <w:r w:rsidRPr="005777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обоснованный</w:t>
      </w:r>
      <w:r w:rsidRPr="005777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77DC">
        <w:rPr>
          <w:rFonts w:ascii="Times New Roman" w:hAnsi="Times New Roman" w:cs="Times New Roman"/>
          <w:sz w:val="24"/>
          <w:szCs w:val="24"/>
        </w:rPr>
        <w:t>расчет.</w:t>
      </w:r>
    </w:p>
    <w:p w14:paraId="11E746E8" w14:textId="7EB21CC5" w:rsidR="00BA5701" w:rsidRPr="005777DC" w:rsidRDefault="00BA5701" w:rsidP="00577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06A8B5" w14:textId="77777777" w:rsidR="00647ECF" w:rsidRPr="005777DC" w:rsidRDefault="00647ECF" w:rsidP="00577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2D71F1" w14:textId="2F622AA4" w:rsidR="00816AAB" w:rsidRPr="005777DC" w:rsidRDefault="00816AAB" w:rsidP="005777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7DC">
        <w:rPr>
          <w:rFonts w:ascii="Times New Roman" w:hAnsi="Times New Roman" w:cs="Times New Roman"/>
          <w:sz w:val="24"/>
          <w:szCs w:val="24"/>
        </w:rPr>
        <w:t>Претензионная Жалоба</w:t>
      </w:r>
      <w:r w:rsidR="00B366B9" w:rsidRPr="005777DC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777DC" w:rsidRPr="005777DC">
        <w:rPr>
          <w:rFonts w:ascii="Times New Roman" w:hAnsi="Times New Roman" w:cs="Times New Roman"/>
          <w:sz w:val="24"/>
          <w:szCs w:val="24"/>
        </w:rPr>
        <w:t>5</w:t>
      </w:r>
      <w:r w:rsidR="00B366B9" w:rsidRPr="005777DC">
        <w:rPr>
          <w:rFonts w:ascii="Times New Roman" w:hAnsi="Times New Roman" w:cs="Times New Roman"/>
          <w:sz w:val="24"/>
          <w:szCs w:val="24"/>
        </w:rPr>
        <w:t>)</w:t>
      </w:r>
      <w:r w:rsidRPr="005777DC">
        <w:rPr>
          <w:rFonts w:ascii="Times New Roman" w:hAnsi="Times New Roman" w:cs="Times New Roman"/>
          <w:sz w:val="24"/>
          <w:szCs w:val="24"/>
        </w:rPr>
        <w:t xml:space="preserve"> с Копией Исковое Заявления и приложениями была направлена Ответчику </w:t>
      </w:r>
      <w:r w:rsidR="00BA5F67" w:rsidRPr="005777DC">
        <w:rPr>
          <w:rFonts w:ascii="Times New Roman" w:hAnsi="Times New Roman" w:cs="Times New Roman"/>
          <w:sz w:val="24"/>
          <w:szCs w:val="24"/>
        </w:rPr>
        <w:t>30.</w:t>
      </w:r>
      <w:r w:rsidR="005777DC" w:rsidRPr="005777DC">
        <w:rPr>
          <w:rFonts w:ascii="Times New Roman" w:hAnsi="Times New Roman" w:cs="Times New Roman"/>
          <w:sz w:val="24"/>
          <w:szCs w:val="24"/>
        </w:rPr>
        <w:t>01</w:t>
      </w:r>
      <w:r w:rsidR="00DE17D5" w:rsidRPr="005777DC">
        <w:rPr>
          <w:rFonts w:ascii="Times New Roman" w:hAnsi="Times New Roman" w:cs="Times New Roman"/>
          <w:sz w:val="24"/>
          <w:szCs w:val="24"/>
        </w:rPr>
        <w:t>.</w:t>
      </w:r>
      <w:r w:rsidR="00BA5F67" w:rsidRPr="005777DC">
        <w:rPr>
          <w:rFonts w:ascii="Times New Roman" w:hAnsi="Times New Roman" w:cs="Times New Roman"/>
          <w:sz w:val="24"/>
          <w:szCs w:val="24"/>
        </w:rPr>
        <w:t>202</w:t>
      </w:r>
      <w:r w:rsidR="00DE17D5" w:rsidRPr="005777DC">
        <w:rPr>
          <w:rFonts w:ascii="Times New Roman" w:hAnsi="Times New Roman" w:cs="Times New Roman"/>
          <w:sz w:val="24"/>
          <w:szCs w:val="24"/>
        </w:rPr>
        <w:t>2</w:t>
      </w:r>
      <w:r w:rsidRPr="005777DC">
        <w:rPr>
          <w:rFonts w:ascii="Times New Roman" w:hAnsi="Times New Roman" w:cs="Times New Roman"/>
          <w:sz w:val="24"/>
          <w:szCs w:val="24"/>
        </w:rPr>
        <w:t xml:space="preserve">. (Приложение </w:t>
      </w:r>
      <w:r w:rsidR="005777DC" w:rsidRPr="005777DC">
        <w:rPr>
          <w:rFonts w:ascii="Times New Roman" w:hAnsi="Times New Roman" w:cs="Times New Roman"/>
          <w:sz w:val="24"/>
          <w:szCs w:val="24"/>
        </w:rPr>
        <w:t>6</w:t>
      </w:r>
      <w:r w:rsidRPr="005777DC">
        <w:rPr>
          <w:rFonts w:ascii="Times New Roman" w:hAnsi="Times New Roman" w:cs="Times New Roman"/>
          <w:sz w:val="24"/>
          <w:szCs w:val="24"/>
        </w:rPr>
        <w:t>), однако до настоящего момента требования Истца так и не были удовлетворены.</w:t>
      </w:r>
    </w:p>
    <w:p w14:paraId="2AC4E666" w14:textId="1D18EB8B" w:rsidR="00816AAB" w:rsidRPr="005777DC" w:rsidRDefault="00816AAB" w:rsidP="005777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62F9E3" w14:textId="246F91CD" w:rsidR="00816AAB" w:rsidRPr="005777DC" w:rsidRDefault="00816AAB" w:rsidP="005777DC">
      <w:pPr>
        <w:pStyle w:val="1"/>
        <w:shd w:val="clear" w:color="auto" w:fill="FFFFFF"/>
        <w:spacing w:before="0" w:beforeAutospacing="0" w:after="0" w:afterAutospacing="0" w:line="263" w:lineRule="atLeast"/>
        <w:ind w:firstLine="708"/>
        <w:jc w:val="both"/>
        <w:rPr>
          <w:b w:val="0"/>
          <w:sz w:val="24"/>
          <w:szCs w:val="24"/>
        </w:rPr>
      </w:pPr>
      <w:r w:rsidRPr="005777DC">
        <w:rPr>
          <w:sz w:val="24"/>
          <w:szCs w:val="24"/>
        </w:rPr>
        <w:t xml:space="preserve">В связи с чем, Расчет </w:t>
      </w:r>
      <w:r w:rsidRPr="005777DC">
        <w:rPr>
          <w:b w:val="0"/>
          <w:sz w:val="24"/>
          <w:szCs w:val="24"/>
        </w:rPr>
        <w:t xml:space="preserve">Размера Пеней составляет на дату направления Искового заявления </w:t>
      </w:r>
      <w:r w:rsidR="00BA5F67" w:rsidRPr="005777DC">
        <w:rPr>
          <w:b w:val="0"/>
          <w:sz w:val="24"/>
          <w:szCs w:val="24"/>
        </w:rPr>
        <w:t>1</w:t>
      </w:r>
      <w:r w:rsidR="00DE17D5" w:rsidRPr="005777DC">
        <w:rPr>
          <w:b w:val="0"/>
          <w:sz w:val="24"/>
          <w:szCs w:val="24"/>
        </w:rPr>
        <w:t>7</w:t>
      </w:r>
      <w:r w:rsidRPr="005777DC">
        <w:rPr>
          <w:b w:val="0"/>
          <w:sz w:val="24"/>
          <w:szCs w:val="24"/>
        </w:rPr>
        <w:t>.</w:t>
      </w:r>
      <w:r w:rsidR="00BA5F67" w:rsidRPr="005777DC">
        <w:rPr>
          <w:b w:val="0"/>
          <w:sz w:val="24"/>
          <w:szCs w:val="24"/>
        </w:rPr>
        <w:t>02</w:t>
      </w:r>
      <w:r w:rsidRPr="005777DC">
        <w:rPr>
          <w:b w:val="0"/>
          <w:sz w:val="24"/>
          <w:szCs w:val="24"/>
        </w:rPr>
        <w:t>.202</w:t>
      </w:r>
      <w:r w:rsidR="00BA5F67" w:rsidRPr="005777DC">
        <w:rPr>
          <w:b w:val="0"/>
          <w:sz w:val="24"/>
          <w:szCs w:val="24"/>
        </w:rPr>
        <w:t>2</w:t>
      </w:r>
      <w:r w:rsidRPr="005777DC">
        <w:rPr>
          <w:b w:val="0"/>
          <w:sz w:val="24"/>
          <w:szCs w:val="24"/>
        </w:rPr>
        <w:t>г.:</w:t>
      </w:r>
    </w:p>
    <w:tbl>
      <w:tblPr>
        <w:tblW w:w="10725" w:type="dxa"/>
        <w:tblInd w:w="-6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355"/>
        <w:gridCol w:w="1355"/>
        <w:gridCol w:w="716"/>
        <w:gridCol w:w="955"/>
        <w:gridCol w:w="3159"/>
        <w:gridCol w:w="1315"/>
      </w:tblGrid>
      <w:tr w:rsidR="00DE17D5" w:rsidRPr="00DE17D5" w14:paraId="1F9B8FF6" w14:textId="77777777" w:rsidTr="00DE17D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5AEE3927" w14:textId="77777777" w:rsidR="00DE17D5" w:rsidRPr="00DE17D5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00136B82" w14:textId="77777777" w:rsidR="00DE17D5" w:rsidRPr="00DE17D5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041001A5" w14:textId="77777777" w:rsidR="00DE17D5" w:rsidRPr="00DE17D5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751BB8E2" w14:textId="77777777" w:rsidR="00DE17D5" w:rsidRPr="00DE17D5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4390A876" w14:textId="77777777" w:rsidR="00DE17D5" w:rsidRPr="00DE17D5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</w:tr>
      <w:tr w:rsidR="00DE17D5" w:rsidRPr="00DE17D5" w14:paraId="57458447" w14:textId="77777777" w:rsidTr="00DE17D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2DEE82B8" w14:textId="77777777" w:rsidR="00DE17D5" w:rsidRPr="00DE17D5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3219A915" w14:textId="77777777" w:rsidR="00DE17D5" w:rsidRPr="00DE17D5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1D78551C" w14:textId="77777777" w:rsidR="00DE17D5" w:rsidRPr="00DE17D5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2C65DBC7" w14:textId="77777777" w:rsidR="00DE17D5" w:rsidRPr="00DE17D5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5AAD3B81" w14:textId="77777777" w:rsidR="00DE17D5" w:rsidRPr="00DE17D5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42D0B860" w14:textId="77777777" w:rsidR="00DE17D5" w:rsidRPr="00DE17D5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5C3E2605" w14:textId="77777777" w:rsidR="00DE17D5" w:rsidRPr="00DE17D5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7D5" w:rsidRPr="00DE17D5" w14:paraId="1F79EC22" w14:textId="77777777" w:rsidTr="00DE17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F0784E" w14:textId="77777777" w:rsidR="00DE17D5" w:rsidRPr="00DE17D5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38 595,00 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43FA03" w14:textId="77777777" w:rsidR="00DE17D5" w:rsidRPr="00DE17D5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DB2F56" w14:textId="77777777" w:rsidR="00DE17D5" w:rsidRPr="00DE17D5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9B3E5D0" w14:textId="77777777" w:rsidR="00DE17D5" w:rsidRPr="00DE17D5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8421DF" w14:textId="77777777" w:rsidR="00DE17D5" w:rsidRPr="00DE17D5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9144286" w14:textId="77777777" w:rsidR="00DE17D5" w:rsidRPr="00DE17D5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38 595,00 × 17 × 8.5% / 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48F8B5" w14:textId="77777777" w:rsidR="00DE17D5" w:rsidRPr="00DE17D5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152,79 р.</w:t>
            </w:r>
          </w:p>
        </w:tc>
      </w:tr>
      <w:tr w:rsidR="00DE17D5" w:rsidRPr="00DE17D5" w14:paraId="11248B61" w14:textId="77777777" w:rsidTr="00DE17D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64868E" w14:textId="77777777" w:rsidR="00DE17D5" w:rsidRPr="00DE17D5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38 595,00 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8AC3E2" w14:textId="77777777" w:rsidR="00DE17D5" w:rsidRPr="00DE17D5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89AE31" w14:textId="77777777" w:rsidR="00DE17D5" w:rsidRPr="00DE17D5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EC2F4B" w14:textId="77777777" w:rsidR="00DE17D5" w:rsidRPr="00DE17D5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DF3181" w14:textId="77777777" w:rsidR="00DE17D5" w:rsidRPr="00DE17D5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7AFE53" w14:textId="77777777" w:rsidR="00DE17D5" w:rsidRPr="00DE17D5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38 595,00 × 4 × 9.5% / 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7B958A" w14:textId="77777777" w:rsidR="00DE17D5" w:rsidRPr="00DE17D5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40,18 р.</w:t>
            </w:r>
          </w:p>
        </w:tc>
      </w:tr>
      <w:tr w:rsidR="00DE17D5" w:rsidRPr="00DE17D5" w14:paraId="247EAA91" w14:textId="77777777" w:rsidTr="00DE17D5"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03BD36" w14:textId="77777777" w:rsidR="00DE17D5" w:rsidRPr="00DE17D5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основного долга: 38 595,00 р.</w:t>
            </w:r>
          </w:p>
        </w:tc>
      </w:tr>
      <w:tr w:rsidR="00DE17D5" w:rsidRPr="00DE17D5" w14:paraId="18B2223B" w14:textId="77777777" w:rsidTr="00DE17D5"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62505F" w14:textId="77777777" w:rsidR="00DE17D5" w:rsidRPr="00DE17D5" w:rsidRDefault="00DE17D5" w:rsidP="0057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процентов: 192,97 р.</w:t>
            </w:r>
          </w:p>
        </w:tc>
      </w:tr>
    </w:tbl>
    <w:p w14:paraId="21A707E1" w14:textId="77777777" w:rsidR="000A21FB" w:rsidRDefault="000A21FB" w:rsidP="00BA5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10EA58" w14:textId="629FA5C3" w:rsidR="00816AAB" w:rsidRPr="00BA5F67" w:rsidRDefault="00816AAB" w:rsidP="00BA5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5F67">
        <w:rPr>
          <w:rFonts w:ascii="Times New Roman" w:hAnsi="Times New Roman" w:cs="Times New Roman"/>
          <w:sz w:val="24"/>
          <w:szCs w:val="24"/>
        </w:rPr>
        <w:t xml:space="preserve">Согласно статье 309 Гражданского Кодекса Российской Федерации </w:t>
      </w:r>
      <w:r w:rsidRPr="00BA5F67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 </w:t>
      </w:r>
      <w:hyperlink r:id="rId9" w:anchor="dst100010" w:history="1">
        <w:r w:rsidRPr="00BA5F6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обычаями</w:t>
        </w:r>
      </w:hyperlink>
      <w:r w:rsidRPr="00BA5F67">
        <w:rPr>
          <w:rFonts w:ascii="Times New Roman" w:hAnsi="Times New Roman" w:cs="Times New Roman"/>
          <w:sz w:val="24"/>
          <w:szCs w:val="24"/>
          <w:shd w:val="clear" w:color="auto" w:fill="FFFFFF"/>
        </w:rPr>
        <w:t> или иными обычно предъявляемыми требованиями.</w:t>
      </w:r>
    </w:p>
    <w:p w14:paraId="754075DA" w14:textId="3137D022" w:rsidR="00816AAB" w:rsidRPr="00BA5F67" w:rsidRDefault="00816AAB" w:rsidP="00BA5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5F67">
        <w:rPr>
          <w:rFonts w:ascii="Times New Roman" w:hAnsi="Times New Roman" w:cs="Times New Roman"/>
          <w:sz w:val="24"/>
          <w:szCs w:val="24"/>
        </w:rPr>
        <w:t xml:space="preserve">В силу статье 506 Гражданского Кодекса Российской Федерации </w:t>
      </w:r>
      <w:r w:rsidRPr="00BA5F67">
        <w:rPr>
          <w:rFonts w:ascii="Times New Roman" w:hAnsi="Times New Roman" w:cs="Times New Roman"/>
          <w:sz w:val="24"/>
          <w:szCs w:val="24"/>
          <w:shd w:val="clear" w:color="auto" w:fill="FFFFFF"/>
        </w:rPr>
        <w:t>По договору поставки поставщик-продавец, осуществляющий предпринимательскую деятельность,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 </w:t>
      </w:r>
      <w:hyperlink r:id="rId10" w:anchor="dst100013" w:history="1">
        <w:r w:rsidRPr="00BA5F6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иных</w:t>
        </w:r>
      </w:hyperlink>
      <w:r w:rsidRPr="00BA5F67">
        <w:rPr>
          <w:rFonts w:ascii="Times New Roman" w:hAnsi="Times New Roman" w:cs="Times New Roman"/>
          <w:sz w:val="24"/>
          <w:szCs w:val="24"/>
          <w:shd w:val="clear" w:color="auto" w:fill="FFFFFF"/>
        </w:rPr>
        <w:t> целях, не связанных с личным, семейным, домашним и иным подобным использованием.</w:t>
      </w:r>
    </w:p>
    <w:p w14:paraId="45387FCB" w14:textId="238B679D" w:rsidR="00816AAB" w:rsidRPr="00BA5F67" w:rsidRDefault="00816AAB" w:rsidP="00BA5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E07565" w14:textId="77777777" w:rsidR="00816AAB" w:rsidRPr="00BA5F67" w:rsidRDefault="00816AAB" w:rsidP="00BA5F6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F67">
        <w:rPr>
          <w:rFonts w:ascii="Times New Roman" w:hAnsi="Times New Roman" w:cs="Times New Roman"/>
          <w:sz w:val="24"/>
          <w:szCs w:val="24"/>
        </w:rPr>
        <w:lastRenderedPageBreak/>
        <w:t>В силу статьи 15 Гражданского Кодекса Российской Федерации 1. Лицо, право которого нарушено, может требовать </w:t>
      </w:r>
      <w:hyperlink r:id="rId11" w:anchor="dst100033" w:history="1">
        <w:r w:rsidRPr="00BA5F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полного</w:t>
        </w:r>
      </w:hyperlink>
      <w:r w:rsidRPr="00BA5F67">
        <w:rPr>
          <w:rFonts w:ascii="Times New Roman" w:hAnsi="Times New Roman" w:cs="Times New Roman"/>
          <w:sz w:val="24"/>
          <w:szCs w:val="24"/>
        </w:rPr>
        <w:t> возмещения </w:t>
      </w:r>
      <w:hyperlink r:id="rId12" w:anchor="dst100037" w:history="1">
        <w:r w:rsidRPr="00BA5F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причиненных</w:t>
        </w:r>
      </w:hyperlink>
      <w:r w:rsidRPr="00BA5F67">
        <w:rPr>
          <w:rFonts w:ascii="Times New Roman" w:hAnsi="Times New Roman" w:cs="Times New Roman"/>
          <w:sz w:val="24"/>
          <w:szCs w:val="24"/>
        </w:rPr>
        <w:t> ему убытков, если законом или договором не предусмотрено возмещение убытков в меньшем размере.</w:t>
      </w:r>
    </w:p>
    <w:p w14:paraId="4D049A9A" w14:textId="77777777" w:rsidR="00816AAB" w:rsidRPr="00BA5F67" w:rsidRDefault="00816AAB" w:rsidP="00BA5F6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093"/>
      <w:bookmarkEnd w:id="4"/>
      <w:r w:rsidRPr="00BA5F67">
        <w:rPr>
          <w:rFonts w:ascii="Times New Roman" w:hAnsi="Times New Roman" w:cs="Times New Roman"/>
          <w:sz w:val="24"/>
          <w:szCs w:val="24"/>
        </w:rPr>
        <w:t>2.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 (реальный ущерб), а также неполученные доходы, которые это лицо получило бы при обычных условиях гражданского оборота, если бы его право не было нарушено (упущенная выгода).</w:t>
      </w:r>
    </w:p>
    <w:p w14:paraId="53E7105E" w14:textId="27D977C7" w:rsidR="000A21FB" w:rsidRDefault="00816AAB" w:rsidP="00EE6856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094"/>
      <w:bookmarkEnd w:id="5"/>
      <w:r w:rsidRPr="00BA5F67">
        <w:rPr>
          <w:rFonts w:ascii="Times New Roman" w:hAnsi="Times New Roman" w:cs="Times New Roman"/>
          <w:sz w:val="24"/>
          <w:szCs w:val="24"/>
        </w:rPr>
        <w:t>Если лицо, нарушившее право, получило вследствие этого доходы, лицо, право которого нарушено, вправе требовать возмещения наряду с другими убытками упущенной выгоды в размере не меньшем, чем такие доходы.</w:t>
      </w:r>
    </w:p>
    <w:p w14:paraId="5C186E6A" w14:textId="2CDFFC29" w:rsidR="000A21FB" w:rsidRDefault="00CC48E7" w:rsidP="00EE68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4D22">
        <w:rPr>
          <w:rFonts w:ascii="Times New Roman" w:hAnsi="Times New Roman" w:cs="Times New Roman"/>
          <w:sz w:val="24"/>
          <w:szCs w:val="24"/>
        </w:rPr>
        <w:t>9</w:t>
      </w:r>
      <w:r w:rsidR="00816AAB" w:rsidRPr="00BA5F67">
        <w:rPr>
          <w:rFonts w:ascii="Times New Roman" w:hAnsi="Times New Roman" w:cs="Times New Roman"/>
          <w:sz w:val="24"/>
          <w:szCs w:val="24"/>
        </w:rPr>
        <w:t>.</w:t>
      </w:r>
      <w:r w:rsidR="00914D22">
        <w:rPr>
          <w:rFonts w:ascii="Times New Roman" w:hAnsi="Times New Roman" w:cs="Times New Roman"/>
          <w:sz w:val="24"/>
          <w:szCs w:val="24"/>
        </w:rPr>
        <w:t>01</w:t>
      </w:r>
      <w:r w:rsidR="00816AAB" w:rsidRPr="00BA5F67">
        <w:rPr>
          <w:rFonts w:ascii="Times New Roman" w:hAnsi="Times New Roman" w:cs="Times New Roman"/>
          <w:sz w:val="24"/>
          <w:szCs w:val="24"/>
        </w:rPr>
        <w:t>.202</w:t>
      </w:r>
      <w:r w:rsidR="00914D22">
        <w:rPr>
          <w:rFonts w:ascii="Times New Roman" w:hAnsi="Times New Roman" w:cs="Times New Roman"/>
          <w:sz w:val="24"/>
          <w:szCs w:val="24"/>
        </w:rPr>
        <w:t>2</w:t>
      </w:r>
      <w:r w:rsidR="00816AAB" w:rsidRPr="00BA5F67">
        <w:rPr>
          <w:rFonts w:ascii="Times New Roman" w:hAnsi="Times New Roman" w:cs="Times New Roman"/>
          <w:sz w:val="24"/>
          <w:szCs w:val="24"/>
        </w:rPr>
        <w:t xml:space="preserve">г. Истцом был заключен Договор на Оказание Юридических услуг </w:t>
      </w:r>
      <w:r w:rsidR="00B366B9" w:rsidRPr="00BA5F67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5777DC">
        <w:rPr>
          <w:rFonts w:ascii="Times New Roman" w:hAnsi="Times New Roman" w:cs="Times New Roman"/>
          <w:sz w:val="24"/>
          <w:szCs w:val="24"/>
        </w:rPr>
        <w:t>7</w:t>
      </w:r>
      <w:r w:rsidR="00B366B9" w:rsidRPr="00BA5F67">
        <w:rPr>
          <w:rFonts w:ascii="Times New Roman" w:hAnsi="Times New Roman" w:cs="Times New Roman"/>
          <w:sz w:val="24"/>
          <w:szCs w:val="24"/>
        </w:rPr>
        <w:t xml:space="preserve">) для защиты своих прав и отстаивании законных интересов, и уплачена сумма в размере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366B9" w:rsidRPr="00BA5F67">
        <w:rPr>
          <w:rFonts w:ascii="Times New Roman" w:hAnsi="Times New Roman" w:cs="Times New Roman"/>
          <w:sz w:val="24"/>
          <w:szCs w:val="24"/>
        </w:rPr>
        <w:t> 000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="00B366B9" w:rsidRPr="00BA5F67">
        <w:rPr>
          <w:rFonts w:ascii="Times New Roman" w:hAnsi="Times New Roman" w:cs="Times New Roman"/>
          <w:sz w:val="24"/>
          <w:szCs w:val="24"/>
        </w:rPr>
        <w:t xml:space="preserve"> тысяч) рублей 00 коп.</w:t>
      </w:r>
    </w:p>
    <w:p w14:paraId="0262AE65" w14:textId="5CD4E0B0" w:rsidR="00CC48E7" w:rsidRPr="00EE6856" w:rsidRDefault="00B366B9" w:rsidP="00EE68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5F67">
        <w:rPr>
          <w:rFonts w:ascii="Times New Roman" w:hAnsi="Times New Roman" w:cs="Times New Roman"/>
          <w:sz w:val="24"/>
          <w:szCs w:val="24"/>
        </w:rPr>
        <w:t xml:space="preserve">Согласно статье 110 Арбитражного Кодекса Российской Федерации </w:t>
      </w:r>
      <w:r w:rsidRPr="00BA5F67">
        <w:rPr>
          <w:rFonts w:ascii="Times New Roman" w:hAnsi="Times New Roman" w:cs="Times New Roman"/>
          <w:sz w:val="24"/>
          <w:szCs w:val="24"/>
          <w:shd w:val="clear" w:color="auto" w:fill="FFFFFF"/>
        </w:rPr>
        <w:t>1. Судебные расходы, понесенные лицами, участвующими в деле, в пользу которых принят судебный акт, взыскиваются арбитражным судом </w:t>
      </w:r>
      <w:r w:rsidRPr="00BA5F67">
        <w:rPr>
          <w:rFonts w:ascii="Times New Roman" w:hAnsi="Times New Roman" w:cs="Times New Roman"/>
          <w:sz w:val="24"/>
          <w:szCs w:val="24"/>
        </w:rPr>
        <w:t>со стороны</w:t>
      </w:r>
      <w:r w:rsidRPr="00BA5F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89D46E1" w14:textId="6DBCA025" w:rsidR="00B366B9" w:rsidRPr="00EE6856" w:rsidRDefault="00B366B9" w:rsidP="00EE6856">
      <w:pPr>
        <w:pStyle w:val="1"/>
        <w:shd w:val="clear" w:color="auto" w:fill="FFFFFF"/>
        <w:spacing w:before="0" w:beforeAutospacing="0" w:after="0" w:afterAutospacing="0" w:line="263" w:lineRule="atLeast"/>
        <w:ind w:firstLine="708"/>
        <w:jc w:val="both"/>
        <w:rPr>
          <w:b w:val="0"/>
          <w:sz w:val="24"/>
          <w:szCs w:val="24"/>
        </w:rPr>
      </w:pPr>
      <w:r w:rsidRPr="00BA5F67">
        <w:rPr>
          <w:sz w:val="24"/>
          <w:szCs w:val="24"/>
        </w:rPr>
        <w:t xml:space="preserve">На основании вышеизложенного, руководствуясь Гражданским Кодекса Российской Федерации, Арбитражным Кодексом Российской Федерации, </w:t>
      </w:r>
      <w:r w:rsidRPr="00BA5F67">
        <w:rPr>
          <w:b w:val="0"/>
          <w:i/>
          <w:sz w:val="24"/>
          <w:szCs w:val="24"/>
          <w:u w:val="single"/>
        </w:rPr>
        <w:t xml:space="preserve">Федеральным законом "О контрактной системе в сфере закупок товаров, работ, услуг для обеспечения государственных и муниципальных нужд" от 05.04.2013 N 44-ФЗ, </w:t>
      </w:r>
      <w:r w:rsidRPr="00BA5F67">
        <w:rPr>
          <w:b w:val="0"/>
          <w:sz w:val="24"/>
          <w:szCs w:val="24"/>
        </w:rPr>
        <w:t>Письмом Минфина России от 12.02.2021 N 24-06-08/9591 "Об осуществлении закупок", Гражданским Кодексом Российской Федерации, Положением и Инструкциями Портала Поставщиком города Москвы от 2021г.,</w:t>
      </w:r>
    </w:p>
    <w:p w14:paraId="68717E76" w14:textId="22F6FEE9" w:rsidR="00B366B9" w:rsidRPr="00BA5F67" w:rsidRDefault="00B366B9" w:rsidP="00BA5F6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F67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789DF5E0" w14:textId="5EEE8C48" w:rsidR="00B366B9" w:rsidRPr="00BA5F67" w:rsidRDefault="00B366B9" w:rsidP="00BA5F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FE217" w14:textId="35CFF4CE" w:rsidR="00B366B9" w:rsidRPr="00647ECF" w:rsidRDefault="00B366B9" w:rsidP="00BA5F6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ECF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="005777DC" w:rsidRPr="00DE17D5">
        <w:rPr>
          <w:rFonts w:ascii="Times New Roman" w:hAnsi="Times New Roman" w:cs="Times New Roman"/>
          <w:b/>
          <w:sz w:val="24"/>
          <w:szCs w:val="24"/>
        </w:rPr>
        <w:t>Обществ</w:t>
      </w:r>
      <w:r w:rsidR="005777DC">
        <w:rPr>
          <w:rFonts w:ascii="Times New Roman" w:hAnsi="Times New Roman" w:cs="Times New Roman"/>
          <w:b/>
          <w:sz w:val="24"/>
          <w:szCs w:val="24"/>
        </w:rPr>
        <w:t>а</w:t>
      </w:r>
      <w:r w:rsidR="005777DC" w:rsidRPr="00DE17D5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«Строительно-Монтажное Управление»</w:t>
      </w:r>
      <w:r w:rsidR="00577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ECF">
        <w:rPr>
          <w:rFonts w:ascii="Times New Roman" w:hAnsi="Times New Roman" w:cs="Times New Roman"/>
          <w:sz w:val="24"/>
          <w:szCs w:val="24"/>
        </w:rPr>
        <w:t>в пользу Общества с Ограниченной Ответственностью «</w:t>
      </w:r>
      <w:r w:rsidR="00EE6856">
        <w:rPr>
          <w:rFonts w:ascii="Times New Roman" w:hAnsi="Times New Roman" w:cs="Times New Roman"/>
          <w:sz w:val="24"/>
          <w:szCs w:val="24"/>
        </w:rPr>
        <w:t>Т</w:t>
      </w:r>
      <w:r w:rsidRPr="00647ECF">
        <w:rPr>
          <w:rFonts w:ascii="Times New Roman" w:hAnsi="Times New Roman" w:cs="Times New Roman"/>
          <w:sz w:val="24"/>
          <w:szCs w:val="24"/>
        </w:rPr>
        <w:t>ейл7» сумму в размере 1000 руб. за неисполнение обязательств в срок;</w:t>
      </w:r>
    </w:p>
    <w:p w14:paraId="1AA83584" w14:textId="189DD756" w:rsidR="00B366B9" w:rsidRPr="00647ECF" w:rsidRDefault="00B366B9" w:rsidP="00BA5F6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ECF">
        <w:rPr>
          <w:rFonts w:ascii="Times New Roman" w:hAnsi="Times New Roman" w:cs="Times New Roman"/>
          <w:sz w:val="24"/>
          <w:szCs w:val="24"/>
        </w:rPr>
        <w:t xml:space="preserve">Взыскать </w:t>
      </w:r>
      <w:r w:rsidR="005777DC" w:rsidRPr="00DE17D5">
        <w:rPr>
          <w:rFonts w:ascii="Times New Roman" w:hAnsi="Times New Roman" w:cs="Times New Roman"/>
          <w:b/>
          <w:sz w:val="24"/>
          <w:szCs w:val="24"/>
        </w:rPr>
        <w:t>Обществ</w:t>
      </w:r>
      <w:r w:rsidR="005777DC">
        <w:rPr>
          <w:rFonts w:ascii="Times New Roman" w:hAnsi="Times New Roman" w:cs="Times New Roman"/>
          <w:b/>
          <w:sz w:val="24"/>
          <w:szCs w:val="24"/>
        </w:rPr>
        <w:t>а</w:t>
      </w:r>
      <w:r w:rsidR="005777DC" w:rsidRPr="00DE17D5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«Строительно-Монтажное Управление»</w:t>
      </w:r>
      <w:r w:rsidR="00577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ECF">
        <w:rPr>
          <w:rFonts w:ascii="Times New Roman" w:hAnsi="Times New Roman" w:cs="Times New Roman"/>
          <w:sz w:val="24"/>
          <w:szCs w:val="24"/>
        </w:rPr>
        <w:t>в пользу Общества с Ограниченной Ответственностью «</w:t>
      </w:r>
      <w:r w:rsidR="00EE6856">
        <w:rPr>
          <w:rFonts w:ascii="Times New Roman" w:hAnsi="Times New Roman" w:cs="Times New Roman"/>
          <w:sz w:val="24"/>
          <w:szCs w:val="24"/>
        </w:rPr>
        <w:t>Т</w:t>
      </w:r>
      <w:r w:rsidRPr="00647ECF">
        <w:rPr>
          <w:rFonts w:ascii="Times New Roman" w:hAnsi="Times New Roman" w:cs="Times New Roman"/>
          <w:sz w:val="24"/>
          <w:szCs w:val="24"/>
        </w:rPr>
        <w:t xml:space="preserve">ейл7» сумму пени в размере </w:t>
      </w:r>
      <w:r w:rsidR="005777DC">
        <w:rPr>
          <w:rFonts w:ascii="Times New Roman" w:hAnsi="Times New Roman" w:cs="Times New Roman"/>
          <w:sz w:val="24"/>
          <w:szCs w:val="24"/>
        </w:rPr>
        <w:t>192</w:t>
      </w:r>
      <w:r w:rsidRPr="00647ECF">
        <w:rPr>
          <w:rFonts w:ascii="Times New Roman" w:hAnsi="Times New Roman" w:cs="Times New Roman"/>
          <w:sz w:val="24"/>
          <w:szCs w:val="24"/>
        </w:rPr>
        <w:t xml:space="preserve"> руб. </w:t>
      </w:r>
      <w:r w:rsidR="005777DC">
        <w:rPr>
          <w:rFonts w:ascii="Times New Roman" w:hAnsi="Times New Roman" w:cs="Times New Roman"/>
          <w:sz w:val="24"/>
          <w:szCs w:val="24"/>
        </w:rPr>
        <w:t>97</w:t>
      </w:r>
      <w:r w:rsidRPr="00647ECF">
        <w:rPr>
          <w:rFonts w:ascii="Times New Roman" w:hAnsi="Times New Roman" w:cs="Times New Roman"/>
          <w:sz w:val="24"/>
          <w:szCs w:val="24"/>
        </w:rPr>
        <w:t xml:space="preserve"> коп.</w:t>
      </w:r>
      <w:r w:rsidRPr="00647EC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BD4ABB6" w14:textId="4CF34065" w:rsidR="00B366B9" w:rsidRPr="00647ECF" w:rsidRDefault="00B366B9" w:rsidP="00BA5F6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ECF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="005777DC" w:rsidRPr="00DE17D5">
        <w:rPr>
          <w:rFonts w:ascii="Times New Roman" w:hAnsi="Times New Roman" w:cs="Times New Roman"/>
          <w:b/>
          <w:sz w:val="24"/>
          <w:szCs w:val="24"/>
        </w:rPr>
        <w:t>Обществ</w:t>
      </w:r>
      <w:r w:rsidR="005777DC">
        <w:rPr>
          <w:rFonts w:ascii="Times New Roman" w:hAnsi="Times New Roman" w:cs="Times New Roman"/>
          <w:b/>
          <w:sz w:val="24"/>
          <w:szCs w:val="24"/>
        </w:rPr>
        <w:t>а</w:t>
      </w:r>
      <w:r w:rsidR="005777DC" w:rsidRPr="00DE17D5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«Строительно-Монтажное Управление»</w:t>
      </w:r>
      <w:r w:rsidR="00577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ECF">
        <w:rPr>
          <w:rFonts w:ascii="Times New Roman" w:hAnsi="Times New Roman" w:cs="Times New Roman"/>
          <w:sz w:val="24"/>
          <w:szCs w:val="24"/>
        </w:rPr>
        <w:t>в пользу Общества с Ограниченной Ответственностью «</w:t>
      </w:r>
      <w:r w:rsidR="00EE6856">
        <w:rPr>
          <w:rFonts w:ascii="Times New Roman" w:hAnsi="Times New Roman" w:cs="Times New Roman"/>
          <w:sz w:val="24"/>
          <w:szCs w:val="24"/>
        </w:rPr>
        <w:t>Т</w:t>
      </w:r>
      <w:r w:rsidRPr="00647ECF">
        <w:rPr>
          <w:rFonts w:ascii="Times New Roman" w:hAnsi="Times New Roman" w:cs="Times New Roman"/>
          <w:sz w:val="24"/>
          <w:szCs w:val="24"/>
        </w:rPr>
        <w:t xml:space="preserve">ейл7» сумму в размере </w:t>
      </w:r>
      <w:r w:rsidR="00BA5F67" w:rsidRPr="00647ECF">
        <w:rPr>
          <w:rFonts w:ascii="Times New Roman" w:hAnsi="Times New Roman" w:cs="Times New Roman"/>
          <w:sz w:val="24"/>
          <w:szCs w:val="24"/>
        </w:rPr>
        <w:t>319</w:t>
      </w:r>
      <w:r w:rsidRPr="00647ECF">
        <w:rPr>
          <w:rFonts w:ascii="Times New Roman" w:hAnsi="Times New Roman" w:cs="Times New Roman"/>
          <w:sz w:val="24"/>
          <w:szCs w:val="24"/>
        </w:rPr>
        <w:t xml:space="preserve"> руб.</w:t>
      </w:r>
      <w:r w:rsidR="00BA5F67" w:rsidRPr="00647ECF">
        <w:rPr>
          <w:rFonts w:ascii="Times New Roman" w:hAnsi="Times New Roman" w:cs="Times New Roman"/>
          <w:sz w:val="24"/>
          <w:szCs w:val="24"/>
        </w:rPr>
        <w:t xml:space="preserve"> 3</w:t>
      </w:r>
      <w:r w:rsidR="00647ECF" w:rsidRPr="00647ECF">
        <w:rPr>
          <w:rFonts w:ascii="Times New Roman" w:hAnsi="Times New Roman" w:cs="Times New Roman"/>
          <w:sz w:val="24"/>
          <w:szCs w:val="24"/>
        </w:rPr>
        <w:t>0</w:t>
      </w:r>
      <w:r w:rsidRPr="00647ECF">
        <w:rPr>
          <w:rFonts w:ascii="Times New Roman" w:hAnsi="Times New Roman" w:cs="Times New Roman"/>
          <w:sz w:val="24"/>
          <w:szCs w:val="24"/>
        </w:rPr>
        <w:t xml:space="preserve"> коп. за оплату почтовых услуг;</w:t>
      </w:r>
    </w:p>
    <w:p w14:paraId="2BFCA937" w14:textId="6575303A" w:rsidR="00B366B9" w:rsidRPr="00647ECF" w:rsidRDefault="00B366B9" w:rsidP="00BA5F6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ECF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="005777DC" w:rsidRPr="00DE17D5">
        <w:rPr>
          <w:rFonts w:ascii="Times New Roman" w:hAnsi="Times New Roman" w:cs="Times New Roman"/>
          <w:b/>
          <w:sz w:val="24"/>
          <w:szCs w:val="24"/>
        </w:rPr>
        <w:t>Обществ</w:t>
      </w:r>
      <w:r w:rsidR="005777DC">
        <w:rPr>
          <w:rFonts w:ascii="Times New Roman" w:hAnsi="Times New Roman" w:cs="Times New Roman"/>
          <w:b/>
          <w:sz w:val="24"/>
          <w:szCs w:val="24"/>
        </w:rPr>
        <w:t>а</w:t>
      </w:r>
      <w:r w:rsidR="005777DC" w:rsidRPr="00DE17D5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«Строительно-Монтажное Управление»</w:t>
      </w:r>
      <w:r w:rsidR="00577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ECF">
        <w:rPr>
          <w:rFonts w:ascii="Times New Roman" w:hAnsi="Times New Roman" w:cs="Times New Roman"/>
          <w:sz w:val="24"/>
          <w:szCs w:val="24"/>
        </w:rPr>
        <w:t>в пользу Общества с Ограниченной Ответственностью «</w:t>
      </w:r>
      <w:r w:rsidR="00EE6856">
        <w:rPr>
          <w:rFonts w:ascii="Times New Roman" w:hAnsi="Times New Roman" w:cs="Times New Roman"/>
          <w:sz w:val="24"/>
          <w:szCs w:val="24"/>
        </w:rPr>
        <w:t>Т</w:t>
      </w:r>
      <w:r w:rsidRPr="00647ECF">
        <w:rPr>
          <w:rFonts w:ascii="Times New Roman" w:hAnsi="Times New Roman" w:cs="Times New Roman"/>
          <w:sz w:val="24"/>
          <w:szCs w:val="24"/>
        </w:rPr>
        <w:t xml:space="preserve">ейл7» сумму в размере </w:t>
      </w:r>
      <w:r w:rsidR="00BA5F67" w:rsidRPr="00647ECF">
        <w:rPr>
          <w:rFonts w:ascii="Times New Roman" w:hAnsi="Times New Roman" w:cs="Times New Roman"/>
          <w:sz w:val="24"/>
          <w:szCs w:val="24"/>
        </w:rPr>
        <w:t>10</w:t>
      </w:r>
      <w:r w:rsidRPr="00647ECF">
        <w:rPr>
          <w:rFonts w:ascii="Times New Roman" w:hAnsi="Times New Roman" w:cs="Times New Roman"/>
          <w:sz w:val="24"/>
          <w:szCs w:val="24"/>
        </w:rPr>
        <w:t> 000 рублей 00 коп. за оплату Юридических услуг</w:t>
      </w:r>
      <w:r w:rsidR="00CB3CE3" w:rsidRPr="00647ECF">
        <w:rPr>
          <w:rFonts w:ascii="Times New Roman" w:hAnsi="Times New Roman" w:cs="Times New Roman"/>
          <w:sz w:val="24"/>
          <w:szCs w:val="24"/>
        </w:rPr>
        <w:t>;</w:t>
      </w:r>
    </w:p>
    <w:p w14:paraId="67E5A785" w14:textId="4C613876" w:rsidR="00CB3CE3" w:rsidRPr="00647ECF" w:rsidRDefault="00CB3CE3" w:rsidP="00BA5F6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7ECF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="00647ECF" w:rsidRPr="00647ECF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города Москвы «Диагностический центр № 3 Департамента здравоохранения города </w:t>
      </w:r>
      <w:proofErr w:type="gramStart"/>
      <w:r w:rsidR="00647ECF" w:rsidRPr="00647ECF">
        <w:rPr>
          <w:rFonts w:ascii="Times New Roman" w:hAnsi="Times New Roman" w:cs="Times New Roman"/>
          <w:sz w:val="24"/>
          <w:szCs w:val="24"/>
        </w:rPr>
        <w:t xml:space="preserve">Москвы» </w:t>
      </w:r>
      <w:r w:rsidR="00BA5F67" w:rsidRPr="00647ECF">
        <w:rPr>
          <w:rFonts w:ascii="Times New Roman" w:hAnsi="Times New Roman" w:cs="Times New Roman"/>
          <w:sz w:val="24"/>
          <w:szCs w:val="24"/>
        </w:rPr>
        <w:t xml:space="preserve"> </w:t>
      </w:r>
      <w:r w:rsidRPr="00647E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7ECF">
        <w:rPr>
          <w:rFonts w:ascii="Times New Roman" w:hAnsi="Times New Roman" w:cs="Times New Roman"/>
          <w:sz w:val="24"/>
          <w:szCs w:val="24"/>
        </w:rPr>
        <w:t xml:space="preserve"> пользу Общества с Ограниченной Ответственностью «</w:t>
      </w:r>
      <w:r w:rsidR="00EE6856">
        <w:rPr>
          <w:rFonts w:ascii="Times New Roman" w:hAnsi="Times New Roman" w:cs="Times New Roman"/>
          <w:sz w:val="24"/>
          <w:szCs w:val="24"/>
        </w:rPr>
        <w:t>Т</w:t>
      </w:r>
      <w:r w:rsidRPr="00647ECF">
        <w:rPr>
          <w:rFonts w:ascii="Times New Roman" w:hAnsi="Times New Roman" w:cs="Times New Roman"/>
          <w:sz w:val="24"/>
          <w:szCs w:val="24"/>
        </w:rPr>
        <w:t xml:space="preserve">ейл7» сумму в размере </w:t>
      </w:r>
      <w:r w:rsidRPr="00647ECF">
        <w:rPr>
          <w:rFonts w:ascii="Times New Roman" w:hAnsi="Times New Roman" w:cs="Times New Roman"/>
          <w:color w:val="FF0000"/>
          <w:sz w:val="24"/>
          <w:szCs w:val="24"/>
        </w:rPr>
        <w:t>2 </w:t>
      </w:r>
      <w:r w:rsidR="00E87EF7" w:rsidRPr="00647ECF">
        <w:rPr>
          <w:rFonts w:ascii="Times New Roman" w:hAnsi="Times New Roman" w:cs="Times New Roman"/>
          <w:color w:val="FF0000"/>
          <w:sz w:val="24"/>
          <w:szCs w:val="24"/>
        </w:rPr>
        <w:t>000</w:t>
      </w:r>
      <w:r w:rsidRPr="00647ECF">
        <w:rPr>
          <w:rFonts w:ascii="Times New Roman" w:hAnsi="Times New Roman" w:cs="Times New Roman"/>
          <w:color w:val="FF0000"/>
          <w:sz w:val="24"/>
          <w:szCs w:val="24"/>
        </w:rPr>
        <w:t xml:space="preserve"> руб. за оплату Государственной пошлины.</w:t>
      </w:r>
    </w:p>
    <w:p w14:paraId="367D42B0" w14:textId="341FAC8B" w:rsidR="00B366B9" w:rsidRPr="00BA5F67" w:rsidRDefault="00B366B9" w:rsidP="00BA5F6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E8FE5B" w14:textId="4672B99B" w:rsidR="00CB3CE3" w:rsidRPr="00BA5F67" w:rsidRDefault="00CB3CE3" w:rsidP="00BA5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D3DDB4" w14:textId="4C2B1C0D" w:rsidR="00CB3CE3" w:rsidRPr="00BA5F67" w:rsidRDefault="00CB3CE3" w:rsidP="00BA5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F67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                     </w:t>
      </w:r>
      <w:r w:rsidR="00553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53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F67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 w:rsidR="00553CD0">
        <w:rPr>
          <w:rFonts w:ascii="Times New Roman" w:hAnsi="Times New Roman" w:cs="Times New Roman"/>
          <w:b/>
          <w:sz w:val="24"/>
          <w:szCs w:val="24"/>
        </w:rPr>
        <w:t>__</w:t>
      </w:r>
      <w:r w:rsidRPr="00BA5F6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53CD0">
        <w:rPr>
          <w:rFonts w:ascii="Times New Roman" w:hAnsi="Times New Roman" w:cs="Times New Roman"/>
          <w:b/>
          <w:sz w:val="24"/>
          <w:szCs w:val="24"/>
        </w:rPr>
        <w:t>марта</w:t>
      </w:r>
      <w:r w:rsidRPr="00BA5F6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E6856">
        <w:rPr>
          <w:rFonts w:ascii="Times New Roman" w:hAnsi="Times New Roman" w:cs="Times New Roman"/>
          <w:b/>
          <w:sz w:val="24"/>
          <w:szCs w:val="24"/>
        </w:rPr>
        <w:t>3</w:t>
      </w:r>
      <w:r w:rsidRPr="00BA5F67">
        <w:rPr>
          <w:rFonts w:ascii="Times New Roman" w:hAnsi="Times New Roman" w:cs="Times New Roman"/>
          <w:b/>
          <w:sz w:val="24"/>
          <w:szCs w:val="24"/>
        </w:rPr>
        <w:t>г</w:t>
      </w:r>
      <w:r w:rsidRPr="00BA5F67">
        <w:rPr>
          <w:rFonts w:ascii="Times New Roman" w:hAnsi="Times New Roman" w:cs="Times New Roman"/>
          <w:sz w:val="24"/>
          <w:szCs w:val="24"/>
        </w:rPr>
        <w:t>.</w:t>
      </w:r>
    </w:p>
    <w:p w14:paraId="78ED218C" w14:textId="176A5507" w:rsidR="00CB3CE3" w:rsidRPr="00BA5F67" w:rsidRDefault="00CB3CE3" w:rsidP="00BA5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F67">
        <w:rPr>
          <w:rFonts w:ascii="Times New Roman" w:hAnsi="Times New Roman" w:cs="Times New Roman"/>
          <w:b/>
          <w:sz w:val="24"/>
          <w:szCs w:val="24"/>
        </w:rPr>
        <w:t>ООО «</w:t>
      </w:r>
      <w:r w:rsidR="00EE6856">
        <w:rPr>
          <w:rFonts w:ascii="Times New Roman" w:hAnsi="Times New Roman" w:cs="Times New Roman"/>
          <w:b/>
          <w:sz w:val="24"/>
          <w:szCs w:val="24"/>
        </w:rPr>
        <w:t>Т</w:t>
      </w:r>
      <w:r w:rsidRPr="00BA5F67">
        <w:rPr>
          <w:rFonts w:ascii="Times New Roman" w:hAnsi="Times New Roman" w:cs="Times New Roman"/>
          <w:b/>
          <w:sz w:val="24"/>
          <w:szCs w:val="24"/>
        </w:rPr>
        <w:t>ейл</w:t>
      </w:r>
      <w:proofErr w:type="gramStart"/>
      <w:r w:rsidRPr="00BA5F67">
        <w:rPr>
          <w:rFonts w:ascii="Times New Roman" w:hAnsi="Times New Roman" w:cs="Times New Roman"/>
          <w:b/>
          <w:sz w:val="24"/>
          <w:szCs w:val="24"/>
        </w:rPr>
        <w:t xml:space="preserve">7»   </w:t>
      </w:r>
      <w:proofErr w:type="gramEnd"/>
      <w:r w:rsidRPr="00BA5F67">
        <w:rPr>
          <w:rFonts w:ascii="Times New Roman" w:hAnsi="Times New Roman" w:cs="Times New Roman"/>
          <w:b/>
          <w:sz w:val="24"/>
          <w:szCs w:val="24"/>
        </w:rPr>
        <w:t xml:space="preserve">                     /__________________/ </w:t>
      </w:r>
      <w:r w:rsidR="00EE6856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BA5F67">
        <w:rPr>
          <w:rFonts w:ascii="Times New Roman" w:hAnsi="Times New Roman" w:cs="Times New Roman"/>
          <w:b/>
          <w:sz w:val="24"/>
          <w:szCs w:val="24"/>
          <w:u w:val="single"/>
        </w:rPr>
        <w:t>бытков Игорь Геннадьевич/</w:t>
      </w:r>
    </w:p>
    <w:p w14:paraId="3C2CEBED" w14:textId="77777777" w:rsidR="00CB3CE3" w:rsidRPr="00BA5F67" w:rsidRDefault="00CB3CE3" w:rsidP="00BA5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F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BA5F6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A5F67">
        <w:rPr>
          <w:rFonts w:ascii="Times New Roman" w:hAnsi="Times New Roman" w:cs="Times New Roman"/>
          <w:sz w:val="24"/>
          <w:szCs w:val="24"/>
        </w:rPr>
        <w:t>.</w:t>
      </w:r>
    </w:p>
    <w:p w14:paraId="3E2B162E" w14:textId="04BD9D9B" w:rsidR="00B366B9" w:rsidRPr="00BA5F67" w:rsidRDefault="00CB3CE3" w:rsidP="00BA5F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F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sectPr w:rsidR="00B366B9" w:rsidRPr="00BA5F6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5EEF" w14:textId="77777777" w:rsidR="00735183" w:rsidRDefault="00735183" w:rsidP="00674B94">
      <w:pPr>
        <w:spacing w:after="0" w:line="240" w:lineRule="auto"/>
      </w:pPr>
      <w:r>
        <w:separator/>
      </w:r>
    </w:p>
  </w:endnote>
  <w:endnote w:type="continuationSeparator" w:id="0">
    <w:p w14:paraId="7DEF7AED" w14:textId="77777777" w:rsidR="00735183" w:rsidRDefault="00735183" w:rsidP="0067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965605"/>
      <w:docPartObj>
        <w:docPartGallery w:val="Page Numbers (Bottom of Page)"/>
        <w:docPartUnique/>
      </w:docPartObj>
    </w:sdtPr>
    <w:sdtContent>
      <w:p w14:paraId="0492B759" w14:textId="43F2F779" w:rsidR="00674B94" w:rsidRDefault="00674B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1823EC" w14:textId="77777777" w:rsidR="00674B94" w:rsidRDefault="00674B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FB13" w14:textId="77777777" w:rsidR="00735183" w:rsidRDefault="00735183" w:rsidP="00674B94">
      <w:pPr>
        <w:spacing w:after="0" w:line="240" w:lineRule="auto"/>
      </w:pPr>
      <w:r>
        <w:separator/>
      </w:r>
    </w:p>
  </w:footnote>
  <w:footnote w:type="continuationSeparator" w:id="0">
    <w:p w14:paraId="785180F8" w14:textId="77777777" w:rsidR="00735183" w:rsidRDefault="00735183" w:rsidP="0067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1BA7"/>
    <w:multiLevelType w:val="multilevel"/>
    <w:tmpl w:val="045EED18"/>
    <w:lvl w:ilvl="0">
      <w:start w:val="1"/>
      <w:numFmt w:val="decimal"/>
      <w:lvlText w:val="%1"/>
      <w:lvlJc w:val="left"/>
      <w:pPr>
        <w:ind w:left="120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42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48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426"/>
      </w:pPr>
      <w:rPr>
        <w:rFonts w:hint="default"/>
        <w:lang w:val="ru-RU" w:eastAsia="en-US" w:bidi="ar-SA"/>
      </w:rPr>
    </w:lvl>
  </w:abstractNum>
  <w:abstractNum w:abstractNumId="1" w15:restartNumberingAfterBreak="0">
    <w:nsid w:val="139F764C"/>
    <w:multiLevelType w:val="multilevel"/>
    <w:tmpl w:val="4E848EA6"/>
    <w:lvl w:ilvl="0">
      <w:start w:val="7"/>
      <w:numFmt w:val="decimal"/>
      <w:lvlText w:val="%1"/>
      <w:lvlJc w:val="left"/>
      <w:pPr>
        <w:ind w:left="120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51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8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514"/>
      </w:pPr>
      <w:rPr>
        <w:rFonts w:hint="default"/>
        <w:lang w:val="ru-RU" w:eastAsia="en-US" w:bidi="ar-SA"/>
      </w:rPr>
    </w:lvl>
  </w:abstractNum>
  <w:abstractNum w:abstractNumId="2" w15:restartNumberingAfterBreak="0">
    <w:nsid w:val="19BC0298"/>
    <w:multiLevelType w:val="multilevel"/>
    <w:tmpl w:val="61BCD65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6" w:hanging="2160"/>
      </w:pPr>
      <w:rPr>
        <w:rFonts w:hint="default"/>
      </w:rPr>
    </w:lvl>
  </w:abstractNum>
  <w:abstractNum w:abstractNumId="3" w15:restartNumberingAfterBreak="0">
    <w:nsid w:val="29EA1F78"/>
    <w:multiLevelType w:val="multilevel"/>
    <w:tmpl w:val="AD985444"/>
    <w:lvl w:ilvl="0">
      <w:start w:val="1"/>
      <w:numFmt w:val="decimal"/>
      <w:lvlText w:val="%1"/>
      <w:lvlJc w:val="left"/>
      <w:pPr>
        <w:ind w:left="120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8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426"/>
      </w:pPr>
      <w:rPr>
        <w:rFonts w:hint="default"/>
        <w:lang w:val="ru-RU" w:eastAsia="en-US" w:bidi="ar-SA"/>
      </w:rPr>
    </w:lvl>
  </w:abstractNum>
  <w:abstractNum w:abstractNumId="4" w15:restartNumberingAfterBreak="0">
    <w:nsid w:val="3C9E47DF"/>
    <w:multiLevelType w:val="multilevel"/>
    <w:tmpl w:val="4B824166"/>
    <w:lvl w:ilvl="0">
      <w:start w:val="3"/>
      <w:numFmt w:val="decimal"/>
      <w:lvlText w:val="%1"/>
      <w:lvlJc w:val="left"/>
      <w:pPr>
        <w:ind w:left="12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422"/>
      </w:pPr>
      <w:rPr>
        <w:rFonts w:ascii="Times New Roman" w:eastAsia="Times New Roman" w:hAnsi="Times New Roman" w:cs="Times New Roman" w:hint="default"/>
        <w:w w:val="100"/>
        <w:sz w:val="24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4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422"/>
      </w:pPr>
      <w:rPr>
        <w:rFonts w:hint="default"/>
        <w:lang w:val="ru-RU" w:eastAsia="en-US" w:bidi="ar-SA"/>
      </w:rPr>
    </w:lvl>
  </w:abstractNum>
  <w:abstractNum w:abstractNumId="5" w15:restartNumberingAfterBreak="0">
    <w:nsid w:val="4F2206F6"/>
    <w:multiLevelType w:val="multilevel"/>
    <w:tmpl w:val="4BF2D368"/>
    <w:lvl w:ilvl="0">
      <w:start w:val="10"/>
      <w:numFmt w:val="decimal"/>
      <w:lvlText w:val="%1"/>
      <w:lvlJc w:val="left"/>
      <w:pPr>
        <w:ind w:left="120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57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85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12" w:hanging="8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853"/>
      </w:pPr>
      <w:rPr>
        <w:rFonts w:hint="default"/>
        <w:lang w:val="ru-RU" w:eastAsia="en-US" w:bidi="ar-SA"/>
      </w:rPr>
    </w:lvl>
  </w:abstractNum>
  <w:abstractNum w:abstractNumId="6" w15:restartNumberingAfterBreak="0">
    <w:nsid w:val="4F6353A0"/>
    <w:multiLevelType w:val="multilevel"/>
    <w:tmpl w:val="AD2846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6" w:hanging="2160"/>
      </w:pPr>
      <w:rPr>
        <w:rFonts w:hint="default"/>
      </w:rPr>
    </w:lvl>
  </w:abstractNum>
  <w:abstractNum w:abstractNumId="7" w15:restartNumberingAfterBreak="0">
    <w:nsid w:val="55487ACD"/>
    <w:multiLevelType w:val="multilevel"/>
    <w:tmpl w:val="FCD6429A"/>
    <w:lvl w:ilvl="0">
      <w:start w:val="7"/>
      <w:numFmt w:val="decimal"/>
      <w:lvlText w:val="%1"/>
      <w:lvlJc w:val="left"/>
      <w:pPr>
        <w:ind w:left="120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51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8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514"/>
      </w:pPr>
      <w:rPr>
        <w:rFonts w:hint="default"/>
        <w:lang w:val="ru-RU" w:eastAsia="en-US" w:bidi="ar-SA"/>
      </w:rPr>
    </w:lvl>
  </w:abstractNum>
  <w:abstractNum w:abstractNumId="8" w15:restartNumberingAfterBreak="0">
    <w:nsid w:val="63EA54F3"/>
    <w:multiLevelType w:val="hybridMultilevel"/>
    <w:tmpl w:val="CDD88424"/>
    <w:lvl w:ilvl="0" w:tplc="E42C1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904828"/>
    <w:multiLevelType w:val="multilevel"/>
    <w:tmpl w:val="63702232"/>
    <w:lvl w:ilvl="0">
      <w:start w:val="2"/>
      <w:numFmt w:val="decimal"/>
      <w:lvlText w:val="%1"/>
      <w:lvlJc w:val="left"/>
      <w:pPr>
        <w:ind w:left="12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422"/>
      </w:pPr>
      <w:rPr>
        <w:rFonts w:ascii="Times New Roman" w:eastAsia="Times New Roman" w:hAnsi="Times New Roman" w:cs="Times New Roman" w:hint="default"/>
        <w:w w:val="100"/>
        <w:sz w:val="20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50" w:hanging="630"/>
      </w:pPr>
      <w:rPr>
        <w:rFonts w:ascii="Times New Roman" w:eastAsia="Times New Roman" w:hAnsi="Times New Roman" w:cs="Times New Roman" w:hint="default"/>
        <w:w w:val="100"/>
        <w:sz w:val="20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2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3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630"/>
      </w:pPr>
      <w:rPr>
        <w:rFonts w:hint="default"/>
        <w:lang w:val="ru-RU" w:eastAsia="en-US" w:bidi="ar-SA"/>
      </w:rPr>
    </w:lvl>
  </w:abstractNum>
  <w:abstractNum w:abstractNumId="10" w15:restartNumberingAfterBreak="0">
    <w:nsid w:val="756D1756"/>
    <w:multiLevelType w:val="multilevel"/>
    <w:tmpl w:val="B36A82BA"/>
    <w:lvl w:ilvl="0">
      <w:start w:val="10"/>
      <w:numFmt w:val="decimal"/>
      <w:lvlText w:val="%1"/>
      <w:lvlJc w:val="left"/>
      <w:pPr>
        <w:ind w:left="120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5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8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12" w:hanging="8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853"/>
      </w:pPr>
      <w:rPr>
        <w:rFonts w:hint="default"/>
        <w:lang w:val="ru-RU" w:eastAsia="en-US" w:bidi="ar-SA"/>
      </w:rPr>
    </w:lvl>
  </w:abstractNum>
  <w:abstractNum w:abstractNumId="11" w15:restartNumberingAfterBreak="0">
    <w:nsid w:val="788727BB"/>
    <w:multiLevelType w:val="multilevel"/>
    <w:tmpl w:val="988248D8"/>
    <w:lvl w:ilvl="0">
      <w:start w:val="2"/>
      <w:numFmt w:val="decimal"/>
      <w:lvlText w:val="%1"/>
      <w:lvlJc w:val="left"/>
      <w:pPr>
        <w:ind w:left="120" w:hanging="45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45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50" w:hanging="630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2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3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630"/>
      </w:pPr>
      <w:rPr>
        <w:rFonts w:hint="default"/>
        <w:lang w:val="ru-RU" w:eastAsia="en-US" w:bidi="ar-SA"/>
      </w:rPr>
    </w:lvl>
  </w:abstractNum>
  <w:abstractNum w:abstractNumId="12" w15:restartNumberingAfterBreak="0">
    <w:nsid w:val="7B245DEF"/>
    <w:multiLevelType w:val="multilevel"/>
    <w:tmpl w:val="55D40362"/>
    <w:lvl w:ilvl="0">
      <w:start w:val="2"/>
      <w:numFmt w:val="decimal"/>
      <w:lvlText w:val="%1"/>
      <w:lvlJc w:val="left"/>
      <w:pPr>
        <w:ind w:left="120" w:hanging="4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4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50" w:hanging="6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2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3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630"/>
      </w:pPr>
      <w:rPr>
        <w:rFonts w:hint="default"/>
        <w:lang w:val="ru-RU" w:eastAsia="en-US" w:bidi="ar-SA"/>
      </w:rPr>
    </w:lvl>
  </w:abstractNum>
  <w:abstractNum w:abstractNumId="13" w15:restartNumberingAfterBreak="0">
    <w:nsid w:val="7EDF1301"/>
    <w:multiLevelType w:val="multilevel"/>
    <w:tmpl w:val="E7E837E4"/>
    <w:lvl w:ilvl="0">
      <w:start w:val="11"/>
      <w:numFmt w:val="decimal"/>
      <w:lvlText w:val="%1"/>
      <w:lvlJc w:val="left"/>
      <w:pPr>
        <w:ind w:left="140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" w:hanging="57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0" w:hanging="85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2" w:hanging="8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6" w:hanging="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853"/>
      </w:pPr>
      <w:rPr>
        <w:rFonts w:hint="default"/>
        <w:lang w:val="ru-RU" w:eastAsia="en-US" w:bidi="ar-SA"/>
      </w:rPr>
    </w:lvl>
  </w:abstractNum>
  <w:num w:numId="1" w16cid:durableId="946692406">
    <w:abstractNumId w:val="3"/>
  </w:num>
  <w:num w:numId="2" w16cid:durableId="382755318">
    <w:abstractNumId w:val="12"/>
  </w:num>
  <w:num w:numId="3" w16cid:durableId="1078601269">
    <w:abstractNumId w:val="7"/>
  </w:num>
  <w:num w:numId="4" w16cid:durableId="1286890316">
    <w:abstractNumId w:val="5"/>
  </w:num>
  <w:num w:numId="5" w16cid:durableId="1541897408">
    <w:abstractNumId w:val="1"/>
  </w:num>
  <w:num w:numId="6" w16cid:durableId="1803230258">
    <w:abstractNumId w:val="8"/>
  </w:num>
  <w:num w:numId="7" w16cid:durableId="2088988969">
    <w:abstractNumId w:val="0"/>
  </w:num>
  <w:num w:numId="8" w16cid:durableId="1708096855">
    <w:abstractNumId w:val="4"/>
  </w:num>
  <w:num w:numId="9" w16cid:durableId="345716578">
    <w:abstractNumId w:val="11"/>
  </w:num>
  <w:num w:numId="10" w16cid:durableId="370961267">
    <w:abstractNumId w:val="9"/>
  </w:num>
  <w:num w:numId="11" w16cid:durableId="1135292218">
    <w:abstractNumId w:val="10"/>
  </w:num>
  <w:num w:numId="12" w16cid:durableId="656879829">
    <w:abstractNumId w:val="6"/>
  </w:num>
  <w:num w:numId="13" w16cid:durableId="1598363614">
    <w:abstractNumId w:val="2"/>
  </w:num>
  <w:num w:numId="14" w16cid:durableId="1514558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D0"/>
    <w:rsid w:val="00004C56"/>
    <w:rsid w:val="00060DC4"/>
    <w:rsid w:val="000A21FB"/>
    <w:rsid w:val="002A2310"/>
    <w:rsid w:val="003C270A"/>
    <w:rsid w:val="003F3F2A"/>
    <w:rsid w:val="00553CD0"/>
    <w:rsid w:val="00557591"/>
    <w:rsid w:val="005777DC"/>
    <w:rsid w:val="00647ECF"/>
    <w:rsid w:val="00674B94"/>
    <w:rsid w:val="006B6F5E"/>
    <w:rsid w:val="00735183"/>
    <w:rsid w:val="00816AAB"/>
    <w:rsid w:val="008F162B"/>
    <w:rsid w:val="008F5C61"/>
    <w:rsid w:val="00914D22"/>
    <w:rsid w:val="009F5FB5"/>
    <w:rsid w:val="00A07E99"/>
    <w:rsid w:val="00B366B9"/>
    <w:rsid w:val="00BA5701"/>
    <w:rsid w:val="00BA5F67"/>
    <w:rsid w:val="00C04E0B"/>
    <w:rsid w:val="00C964D6"/>
    <w:rsid w:val="00CB3CE3"/>
    <w:rsid w:val="00CC48E7"/>
    <w:rsid w:val="00CD70D0"/>
    <w:rsid w:val="00DE17D5"/>
    <w:rsid w:val="00E33742"/>
    <w:rsid w:val="00E87EF7"/>
    <w:rsid w:val="00EA0C0E"/>
    <w:rsid w:val="00E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6CEF2"/>
  <w15:chartTrackingRefBased/>
  <w15:docId w15:val="{6E922A45-A456-4509-A8DA-AF0DC1BB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701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A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701"/>
    <w:rPr>
      <w:color w:val="0000FF"/>
      <w:u w:val="single"/>
    </w:rPr>
  </w:style>
  <w:style w:type="table" w:styleId="a4">
    <w:name w:val="Table Grid"/>
    <w:basedOn w:val="a1"/>
    <w:uiPriority w:val="39"/>
    <w:rsid w:val="00BA57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edspanwordbreakspan-sc-1fhhmku-0">
    <w:name w:val="ellipsedspan__wordbreakspan-sc-1fhhmku-0"/>
    <w:basedOn w:val="a0"/>
    <w:rsid w:val="00BA5701"/>
  </w:style>
  <w:style w:type="character" w:customStyle="1" w:styleId="10">
    <w:name w:val="Заголовок 1 Знак"/>
    <w:basedOn w:val="a0"/>
    <w:link w:val="1"/>
    <w:uiPriority w:val="9"/>
    <w:rsid w:val="00BA5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1"/>
    <w:qFormat/>
    <w:rsid w:val="00BA5701"/>
    <w:pPr>
      <w:spacing w:line="259" w:lineRule="auto"/>
      <w:ind w:left="720"/>
      <w:contextualSpacing/>
    </w:pPr>
  </w:style>
  <w:style w:type="character" w:customStyle="1" w:styleId="textrow">
    <w:name w:val="text_row"/>
    <w:basedOn w:val="a0"/>
    <w:rsid w:val="00816AAB"/>
  </w:style>
  <w:style w:type="character" w:customStyle="1" w:styleId="textgray">
    <w:name w:val="text_gray"/>
    <w:basedOn w:val="a0"/>
    <w:rsid w:val="00816AAB"/>
  </w:style>
  <w:style w:type="character" w:customStyle="1" w:styleId="textresult">
    <w:name w:val="text_result"/>
    <w:basedOn w:val="a0"/>
    <w:rsid w:val="00816AAB"/>
  </w:style>
  <w:style w:type="paragraph" w:styleId="a6">
    <w:name w:val="header"/>
    <w:basedOn w:val="a"/>
    <w:link w:val="a7"/>
    <w:uiPriority w:val="99"/>
    <w:unhideWhenUsed/>
    <w:rsid w:val="0067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B94"/>
  </w:style>
  <w:style w:type="paragraph" w:styleId="a8">
    <w:name w:val="footer"/>
    <w:basedOn w:val="a"/>
    <w:link w:val="a9"/>
    <w:uiPriority w:val="99"/>
    <w:unhideWhenUsed/>
    <w:rsid w:val="0067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B94"/>
  </w:style>
  <w:style w:type="paragraph" w:styleId="aa">
    <w:name w:val="Body Text"/>
    <w:basedOn w:val="a"/>
    <w:link w:val="ab"/>
    <w:uiPriority w:val="1"/>
    <w:qFormat/>
    <w:rsid w:val="00BA5F67"/>
    <w:pPr>
      <w:widowControl w:val="0"/>
      <w:autoSpaceDE w:val="0"/>
      <w:autoSpaceDN w:val="0"/>
      <w:spacing w:before="243" w:after="0" w:line="240" w:lineRule="auto"/>
      <w:ind w:left="1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BA5F67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6B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6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0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k.arbit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6399/0000000000000000000000000000000000000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81602/000000000000000000000000000000000000000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7621/0000000000000000000000000000000000000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1602/0000000000000000000000000000000000000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89A3E-771B-4AB8-81C4-B58B2CD1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жукова</dc:creator>
  <cp:keywords/>
  <dc:description/>
  <cp:lastModifiedBy>Сергей Машенков</cp:lastModifiedBy>
  <cp:revision>2</cp:revision>
  <cp:lastPrinted>2022-02-17T11:43:00Z</cp:lastPrinted>
  <dcterms:created xsi:type="dcterms:W3CDTF">2023-03-22T13:16:00Z</dcterms:created>
  <dcterms:modified xsi:type="dcterms:W3CDTF">2023-03-22T13:16:00Z</dcterms:modified>
</cp:coreProperties>
</file>