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96CC" w14:textId="77777777" w:rsidR="007409C8" w:rsidRDefault="00000000">
      <w:pPr>
        <w:shd w:val="clear" w:color="auto" w:fill="FFFFFF"/>
        <w:spacing w:before="19"/>
        <w:jc w:val="center"/>
        <w:rPr>
          <w:position w:val="4"/>
          <w:sz w:val="28"/>
          <w:szCs w:val="36"/>
        </w:rPr>
      </w:pPr>
      <w:r>
        <w:rPr>
          <w:spacing w:val="-4"/>
          <w:szCs w:val="34"/>
        </w:rPr>
        <w:t xml:space="preserve">                                                         </w:t>
      </w:r>
      <w:r>
        <w:rPr>
          <w:b/>
          <w:bCs/>
          <w:spacing w:val="-4"/>
          <w:sz w:val="34"/>
          <w:szCs w:val="34"/>
        </w:rPr>
        <w:t xml:space="preserve">                    </w:t>
      </w:r>
    </w:p>
    <w:p w14:paraId="2CF1DD49" w14:textId="7081B2C2" w:rsidR="007409C8" w:rsidRDefault="00000000" w:rsidP="001C02E5">
      <w:pPr>
        <w:shd w:val="clear" w:color="auto" w:fill="FFFFFF"/>
        <w:spacing w:before="19"/>
        <w:ind w:left="5245"/>
      </w:pPr>
      <w:r>
        <w:rPr>
          <w:spacing w:val="-4"/>
        </w:rPr>
        <w:t>УТВЕРЖДАЮ</w:t>
      </w:r>
      <w:r>
        <w:rPr>
          <w:position w:val="5"/>
        </w:rPr>
        <w:t xml:space="preserve">                                                                      </w:t>
      </w:r>
    </w:p>
    <w:p w14:paraId="55C316CE" w14:textId="3AB3BFE7" w:rsidR="007409C8" w:rsidRDefault="00000000" w:rsidP="001C02E5">
      <w:pPr>
        <w:shd w:val="clear" w:color="auto" w:fill="FFFFFF"/>
        <w:spacing w:before="19"/>
        <w:ind w:left="5245"/>
      </w:pPr>
      <w:r>
        <w:rPr>
          <w:position w:val="5"/>
        </w:rPr>
        <w:t>Главный врач</w:t>
      </w:r>
    </w:p>
    <w:p w14:paraId="384EBC25" w14:textId="0774B70A" w:rsidR="007409C8" w:rsidRDefault="00000000" w:rsidP="001C02E5">
      <w:pPr>
        <w:shd w:val="clear" w:color="auto" w:fill="FFFFFF"/>
        <w:tabs>
          <w:tab w:val="left" w:pos="6521"/>
        </w:tabs>
        <w:spacing w:before="19"/>
        <w:ind w:left="5245"/>
      </w:pPr>
      <w:r>
        <w:rPr>
          <w:position w:val="5"/>
        </w:rPr>
        <w:t xml:space="preserve">ФБУЗ «Центр гигиены </w:t>
      </w:r>
    </w:p>
    <w:p w14:paraId="3F94B314" w14:textId="299529F8" w:rsidR="007409C8" w:rsidRDefault="00000000" w:rsidP="001C02E5">
      <w:pPr>
        <w:shd w:val="clear" w:color="auto" w:fill="FFFFFF"/>
        <w:spacing w:before="19"/>
        <w:ind w:left="5245"/>
      </w:pPr>
      <w:r>
        <w:rPr>
          <w:position w:val="5"/>
        </w:rPr>
        <w:t>и эпидемиологии</w:t>
      </w:r>
      <w:r w:rsidR="004B5A0B">
        <w:rPr>
          <w:position w:val="5"/>
        </w:rPr>
        <w:t>»</w:t>
      </w:r>
    </w:p>
    <w:p w14:paraId="0BC7D3C9" w14:textId="1E88F6E7" w:rsidR="007409C8" w:rsidRDefault="00000000" w:rsidP="001C02E5">
      <w:pPr>
        <w:shd w:val="clear" w:color="auto" w:fill="FFFFFF"/>
        <w:spacing w:before="19"/>
        <w:ind w:left="5245"/>
      </w:pPr>
      <w:r>
        <w:rPr>
          <w:position w:val="5"/>
        </w:rPr>
        <w:t xml:space="preserve">                                                                                                                                      _______________ </w:t>
      </w:r>
      <w:proofErr w:type="gramStart"/>
      <w:r>
        <w:rPr>
          <w:position w:val="5"/>
        </w:rPr>
        <w:t>О.</w:t>
      </w:r>
      <w:r w:rsidR="004B5A0B">
        <w:rPr>
          <w:position w:val="5"/>
        </w:rPr>
        <w:t>П</w:t>
      </w:r>
      <w:r>
        <w:rPr>
          <w:position w:val="5"/>
        </w:rPr>
        <w:t>.</w:t>
      </w:r>
      <w:proofErr w:type="gramEnd"/>
      <w:r>
        <w:rPr>
          <w:position w:val="5"/>
        </w:rPr>
        <w:t xml:space="preserve"> </w:t>
      </w:r>
      <w:r w:rsidR="004B5A0B">
        <w:rPr>
          <w:position w:val="5"/>
        </w:rPr>
        <w:t>Иванова</w:t>
      </w:r>
    </w:p>
    <w:p w14:paraId="0C1476E0" w14:textId="545B03BC" w:rsidR="007409C8" w:rsidRDefault="00000000" w:rsidP="001C02E5">
      <w:pPr>
        <w:shd w:val="clear" w:color="auto" w:fill="FFFFFF"/>
        <w:tabs>
          <w:tab w:val="left" w:pos="6379"/>
        </w:tabs>
        <w:spacing w:before="19"/>
        <w:ind w:left="5245"/>
      </w:pPr>
      <w:r>
        <w:rPr>
          <w:position w:val="5"/>
        </w:rPr>
        <w:t xml:space="preserve"> «</w:t>
      </w:r>
      <w:r w:rsidR="001C02E5">
        <w:rPr>
          <w:position w:val="5"/>
        </w:rPr>
        <w:t>18</w:t>
      </w:r>
      <w:r>
        <w:rPr>
          <w:position w:val="5"/>
        </w:rPr>
        <w:t xml:space="preserve">» </w:t>
      </w:r>
      <w:r w:rsidR="001C02E5">
        <w:rPr>
          <w:position w:val="5"/>
        </w:rPr>
        <w:t>ноября</w:t>
      </w:r>
      <w:r>
        <w:rPr>
          <w:position w:val="5"/>
        </w:rPr>
        <w:t xml:space="preserve"> 20</w:t>
      </w:r>
      <w:r w:rsidR="001C02E5">
        <w:rPr>
          <w:position w:val="5"/>
        </w:rPr>
        <w:t>22</w:t>
      </w:r>
      <w:r>
        <w:rPr>
          <w:position w:val="5"/>
        </w:rPr>
        <w:t xml:space="preserve"> г.</w:t>
      </w:r>
    </w:p>
    <w:p w14:paraId="08213357" w14:textId="77777777" w:rsidR="007409C8" w:rsidRDefault="00000000" w:rsidP="001C02E5">
      <w:pPr>
        <w:shd w:val="clear" w:color="auto" w:fill="FFFFFF"/>
        <w:spacing w:before="19"/>
      </w:pPr>
      <w:r>
        <w:t xml:space="preserve">                                 </w:t>
      </w:r>
    </w:p>
    <w:p w14:paraId="7CBB3A69" w14:textId="77777777" w:rsidR="007409C8" w:rsidRDefault="00000000">
      <w:pPr>
        <w:pStyle w:val="1"/>
        <w:rPr>
          <w:sz w:val="24"/>
        </w:rPr>
      </w:pPr>
      <w:r>
        <w:rPr>
          <w:sz w:val="24"/>
        </w:rPr>
        <w:t>ДОЛЖНОСТНАЯ ИНСТРУКЦИЯ</w:t>
      </w:r>
    </w:p>
    <w:p w14:paraId="35BCDBFC" w14:textId="6EAF8289" w:rsidR="007409C8" w:rsidRDefault="001C02E5">
      <w:pPr>
        <w:jc w:val="center"/>
        <w:rPr>
          <w:b/>
          <w:bCs/>
        </w:rPr>
      </w:pPr>
      <w:r>
        <w:rPr>
          <w:b/>
          <w:bCs/>
        </w:rPr>
        <w:t>Ведущего юрисконсульта филиала ФБУЗ</w:t>
      </w:r>
    </w:p>
    <w:p w14:paraId="2950268B" w14:textId="568E80BD" w:rsidR="007409C8" w:rsidRDefault="00000000">
      <w:pPr>
        <w:jc w:val="center"/>
        <w:rPr>
          <w:b/>
          <w:bCs/>
        </w:rPr>
      </w:pPr>
      <w:r>
        <w:rPr>
          <w:b/>
          <w:bCs/>
        </w:rPr>
        <w:t>«Центр гигиены и эпидемиологии»</w:t>
      </w:r>
    </w:p>
    <w:p w14:paraId="69F53A21" w14:textId="77777777" w:rsidR="007409C8" w:rsidRDefault="00000000">
      <w:pPr>
        <w:jc w:val="center"/>
      </w:pPr>
      <w:r>
        <w:rPr>
          <w:b/>
          <w:bCs/>
        </w:rPr>
        <w:t>_____________________________________________________________________________</w:t>
      </w:r>
    </w:p>
    <w:p w14:paraId="7FC401B7" w14:textId="77777777" w:rsidR="007409C8" w:rsidRDefault="007409C8">
      <w:pPr>
        <w:rPr>
          <w:b/>
          <w:bCs/>
        </w:rPr>
      </w:pPr>
    </w:p>
    <w:p w14:paraId="1D82D8BF" w14:textId="77777777" w:rsidR="007409C8" w:rsidRDefault="00000000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14:paraId="3FC1D640" w14:textId="00E1744B" w:rsidR="007409C8" w:rsidRDefault="00000000">
      <w:pPr>
        <w:shd w:val="clear" w:color="auto" w:fill="FFFFFF"/>
        <w:tabs>
          <w:tab w:val="left" w:pos="1416"/>
        </w:tabs>
        <w:spacing w:before="326"/>
        <w:jc w:val="both"/>
      </w:pPr>
      <w:r>
        <w:rPr>
          <w:b/>
          <w:bCs/>
        </w:rPr>
        <w:t>1.1.</w:t>
      </w:r>
      <w:r>
        <w:rPr>
          <w:spacing w:val="-2"/>
        </w:rPr>
        <w:t xml:space="preserve"> Для ведения правовой работы в </w:t>
      </w:r>
      <w:proofErr w:type="gramStart"/>
      <w:r>
        <w:rPr>
          <w:spacing w:val="-2"/>
        </w:rPr>
        <w:t>филиале  Федерального</w:t>
      </w:r>
      <w:proofErr w:type="gramEnd"/>
      <w:r>
        <w:rPr>
          <w:spacing w:val="-2"/>
        </w:rPr>
        <w:t xml:space="preserve"> бюджетного </w:t>
      </w:r>
      <w:r>
        <w:t xml:space="preserve">учреждения здравоохранения «Центр гигиены и эпидемиологии» (далее по тексту - филиал), введена должность </w:t>
      </w:r>
      <w:r w:rsidR="004B5A0B">
        <w:t xml:space="preserve">ведущего </w:t>
      </w:r>
      <w:r>
        <w:t>юрисконсульта.</w:t>
      </w:r>
    </w:p>
    <w:p w14:paraId="0A453E4E" w14:textId="77777777" w:rsidR="007409C8" w:rsidRDefault="00000000">
      <w:pPr>
        <w:shd w:val="clear" w:color="auto" w:fill="FFFFFF"/>
        <w:spacing w:line="317" w:lineRule="exact"/>
        <w:jc w:val="both"/>
      </w:pPr>
      <w:r>
        <w:rPr>
          <w:b/>
          <w:bCs/>
        </w:rPr>
        <w:t xml:space="preserve">1.2. </w:t>
      </w:r>
      <w:r>
        <w:t>Юрисконсульт назначается на должность и  освобождается от должности главным врачом филиала.</w:t>
      </w:r>
    </w:p>
    <w:p w14:paraId="1D73DCC7" w14:textId="7C7B9902" w:rsidR="007409C8" w:rsidRDefault="00000000">
      <w:pPr>
        <w:shd w:val="clear" w:color="auto" w:fill="FFFFFF"/>
        <w:tabs>
          <w:tab w:val="left" w:pos="1397"/>
        </w:tabs>
        <w:spacing w:line="317" w:lineRule="exact"/>
        <w:ind w:right="14"/>
        <w:jc w:val="both"/>
      </w:pPr>
      <w:r>
        <w:rPr>
          <w:b/>
          <w:bCs/>
        </w:rPr>
        <w:t>1.3.</w:t>
      </w:r>
      <w:r w:rsidR="001C02E5">
        <w:rPr>
          <w:b/>
          <w:bCs/>
        </w:rPr>
        <w:t xml:space="preserve"> </w:t>
      </w:r>
      <w:r>
        <w:rPr>
          <w:spacing w:val="-1"/>
        </w:rPr>
        <w:t>На</w:t>
      </w:r>
      <w:r w:rsidR="001C02E5">
        <w:rPr>
          <w:spacing w:val="-1"/>
        </w:rPr>
        <w:t xml:space="preserve"> </w:t>
      </w:r>
      <w:r>
        <w:rPr>
          <w:spacing w:val="-1"/>
        </w:rPr>
        <w:t xml:space="preserve">должность юрисконсульта назначается лицо, имеющее высшее </w:t>
      </w:r>
      <w:r>
        <w:t>юридическое образование без предъявления требований к стажу работы.</w:t>
      </w:r>
    </w:p>
    <w:p w14:paraId="00E978BE" w14:textId="77777777" w:rsidR="007409C8" w:rsidRDefault="00000000">
      <w:pPr>
        <w:shd w:val="clear" w:color="auto" w:fill="FFFFFF"/>
        <w:tabs>
          <w:tab w:val="left" w:pos="1397"/>
        </w:tabs>
        <w:spacing w:line="317" w:lineRule="exact"/>
        <w:ind w:right="14"/>
        <w:jc w:val="both"/>
        <w:rPr>
          <w:b/>
          <w:bCs/>
        </w:rPr>
      </w:pPr>
      <w:r>
        <w:rPr>
          <w:b/>
          <w:bCs/>
        </w:rPr>
        <w:t xml:space="preserve">1.4. </w:t>
      </w:r>
      <w:r>
        <w:rPr>
          <w:spacing w:val="-1"/>
        </w:rPr>
        <w:t xml:space="preserve">Юрисконсульт подчиняется непосредственно главному врачу </w:t>
      </w:r>
      <w:proofErr w:type="gramStart"/>
      <w:r>
        <w:rPr>
          <w:spacing w:val="-1"/>
        </w:rPr>
        <w:t>филиала  и</w:t>
      </w:r>
      <w:proofErr w:type="gramEnd"/>
      <w:r>
        <w:t xml:space="preserve"> отчитывается перед ним о своей работе.</w:t>
      </w:r>
    </w:p>
    <w:p w14:paraId="17C9B837" w14:textId="5A77C8DD" w:rsidR="007409C8" w:rsidRDefault="00000000">
      <w:pPr>
        <w:shd w:val="clear" w:color="auto" w:fill="FFFFFF"/>
        <w:tabs>
          <w:tab w:val="left" w:pos="1392"/>
        </w:tabs>
        <w:spacing w:line="317" w:lineRule="exact"/>
        <w:ind w:right="10"/>
        <w:jc w:val="both"/>
        <w:rPr>
          <w:b/>
          <w:bCs/>
        </w:rPr>
      </w:pPr>
      <w:r>
        <w:rPr>
          <w:b/>
          <w:bCs/>
        </w:rPr>
        <w:t>1.5.</w:t>
      </w:r>
      <w:r>
        <w:t>В своей работе юрисконсульт руководствуется</w:t>
      </w:r>
      <w:r w:rsidR="001C02E5">
        <w:t xml:space="preserve"> действующим законодательством Российской Федерации</w:t>
      </w:r>
      <w:r>
        <w:rPr>
          <w:spacing w:val="-1"/>
        </w:rPr>
        <w:t xml:space="preserve">, актами Федеральной службы по надзору в сфере защиты </w:t>
      </w:r>
      <w:r>
        <w:t xml:space="preserve">прав потребителей и благополучия человека, Уставом </w:t>
      </w:r>
      <w:r>
        <w:rPr>
          <w:spacing w:val="-2"/>
        </w:rPr>
        <w:t xml:space="preserve">Федерального бюджетного </w:t>
      </w:r>
      <w:r>
        <w:t xml:space="preserve">учреждения </w:t>
      </w:r>
      <w:proofErr w:type="gramStart"/>
      <w:r>
        <w:t>здравоохранения  «</w:t>
      </w:r>
      <w:proofErr w:type="gramEnd"/>
      <w:r>
        <w:t>Центр гигиены и эпидемиологии», Положением о филиале, Правилами внутреннего трудового распорядка, настоящей должностной инструкцией.</w:t>
      </w:r>
    </w:p>
    <w:p w14:paraId="30ACC962" w14:textId="77777777" w:rsidR="007409C8" w:rsidRDefault="00000000">
      <w:pPr>
        <w:shd w:val="clear" w:color="auto" w:fill="FFFFFF"/>
        <w:tabs>
          <w:tab w:val="left" w:pos="1416"/>
        </w:tabs>
        <w:spacing w:before="326"/>
        <w:jc w:val="center"/>
        <w:rPr>
          <w:b/>
          <w:bCs/>
        </w:rPr>
      </w:pPr>
      <w:r>
        <w:rPr>
          <w:b/>
          <w:bCs/>
        </w:rPr>
        <w:t>2. Должностные обязанности.</w:t>
      </w:r>
    </w:p>
    <w:p w14:paraId="6FB68ACE" w14:textId="30B2FDAB" w:rsidR="007409C8" w:rsidRDefault="00000000">
      <w:pPr>
        <w:shd w:val="clear" w:color="auto" w:fill="FFFFFF"/>
        <w:tabs>
          <w:tab w:val="left" w:pos="1416"/>
        </w:tabs>
        <w:spacing w:before="326"/>
        <w:jc w:val="both"/>
      </w:pPr>
      <w:r>
        <w:rPr>
          <w:b/>
          <w:bCs/>
        </w:rPr>
        <w:t xml:space="preserve">2.1. </w:t>
      </w:r>
      <w:r w:rsidR="004B5A0B">
        <w:t>Ведущий ю</w:t>
      </w:r>
      <w:r>
        <w:t xml:space="preserve">рисконсульт принимает участие в подготовке заключений по </w:t>
      </w:r>
      <w:r>
        <w:rPr>
          <w:spacing w:val="-1"/>
        </w:rPr>
        <w:t>правовым вопросам, возникающим в деятельности филиала.</w:t>
      </w:r>
    </w:p>
    <w:p w14:paraId="48F7ECFF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ind w:right="139"/>
        <w:jc w:val="both"/>
      </w:pPr>
      <w:r>
        <w:rPr>
          <w:b/>
          <w:bCs/>
        </w:rPr>
        <w:t xml:space="preserve">2.2. </w:t>
      </w:r>
      <w:r>
        <w:rPr>
          <w:spacing w:val="-2"/>
        </w:rPr>
        <w:t xml:space="preserve">Активно использует правовые средства для </w:t>
      </w:r>
      <w:r>
        <w:t xml:space="preserve">обеспечения соблюдения хозяйственного, </w:t>
      </w:r>
      <w:r>
        <w:rPr>
          <w:spacing w:val="-1"/>
        </w:rPr>
        <w:t>гражданского, административного и санитарного законодательства.</w:t>
      </w:r>
    </w:p>
    <w:p w14:paraId="6A4BC0EF" w14:textId="3F704B7D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  <w:spacing w:val="-1"/>
        </w:rPr>
        <w:t>2.3.</w:t>
      </w:r>
      <w:r>
        <w:rPr>
          <w:spacing w:val="-1"/>
        </w:rPr>
        <w:t xml:space="preserve"> Обеспечивает соблюдение </w:t>
      </w:r>
      <w:r w:rsidR="001C02E5">
        <w:rPr>
          <w:spacing w:val="-1"/>
        </w:rPr>
        <w:t>трудового законодательства</w:t>
      </w:r>
      <w:r>
        <w:rPr>
          <w:spacing w:val="-1"/>
        </w:rPr>
        <w:t>, правил внутреннего трудового распорядка</w:t>
      </w:r>
      <w:r w:rsidR="001C02E5">
        <w:rPr>
          <w:spacing w:val="-1"/>
        </w:rPr>
        <w:t>, локальных нормативно-правовых актов учреждения</w:t>
      </w:r>
      <w:r>
        <w:rPr>
          <w:spacing w:val="-1"/>
        </w:rPr>
        <w:t>.</w:t>
      </w:r>
    </w:p>
    <w:p w14:paraId="5BF87780" w14:textId="0015C609" w:rsidR="007409C8" w:rsidRDefault="00000000" w:rsidP="001C02E5">
      <w:pPr>
        <w:shd w:val="clear" w:color="auto" w:fill="FFFFFF"/>
        <w:tabs>
          <w:tab w:val="left" w:pos="1402"/>
        </w:tabs>
        <w:spacing w:line="317" w:lineRule="exact"/>
        <w:jc w:val="both"/>
      </w:pPr>
      <w:r>
        <w:rPr>
          <w:b/>
          <w:bCs/>
          <w:spacing w:val="-1"/>
        </w:rPr>
        <w:t>2.4.</w:t>
      </w:r>
      <w:r>
        <w:rPr>
          <w:spacing w:val="-1"/>
        </w:rPr>
        <w:t xml:space="preserve"> </w:t>
      </w:r>
      <w:r>
        <w:t>Осуществляет защиту прав и интересов филиала в судебных органах,</w:t>
      </w:r>
      <w:r w:rsidR="001C02E5">
        <w:t xml:space="preserve"> </w:t>
      </w:r>
      <w:r>
        <w:t xml:space="preserve">органах законодательной и исполнительной власти в соответствии с доверенностью, выданной руководством </w:t>
      </w:r>
      <w:r w:rsidR="001C02E5">
        <w:t>учреждения</w:t>
      </w:r>
      <w:r>
        <w:t>.</w:t>
      </w:r>
    </w:p>
    <w:p w14:paraId="26FCA559" w14:textId="777CF1DC" w:rsidR="007409C8" w:rsidRDefault="00000000">
      <w:pPr>
        <w:shd w:val="clear" w:color="auto" w:fill="FFFFFF"/>
        <w:tabs>
          <w:tab w:val="left" w:pos="427"/>
        </w:tabs>
        <w:spacing w:before="10" w:line="317" w:lineRule="exact"/>
        <w:ind w:left="38" w:right="538"/>
        <w:jc w:val="both"/>
      </w:pPr>
      <w:r>
        <w:rPr>
          <w:b/>
          <w:bCs/>
        </w:rPr>
        <w:t>2.</w:t>
      </w:r>
      <w:r w:rsidR="001C02E5">
        <w:rPr>
          <w:b/>
          <w:bCs/>
        </w:rPr>
        <w:t>5</w:t>
      </w:r>
      <w:r>
        <w:rPr>
          <w:b/>
          <w:bCs/>
        </w:rPr>
        <w:t>.</w:t>
      </w:r>
      <w:r>
        <w:t xml:space="preserve"> Систематически повышает свою квалификацию.</w:t>
      </w:r>
    </w:p>
    <w:p w14:paraId="0F8FD894" w14:textId="77777777" w:rsidR="007409C8" w:rsidRDefault="007409C8">
      <w:pPr>
        <w:shd w:val="clear" w:color="auto" w:fill="FFFFFF"/>
        <w:tabs>
          <w:tab w:val="left" w:pos="427"/>
        </w:tabs>
        <w:spacing w:before="10" w:line="317" w:lineRule="exact"/>
        <w:ind w:left="38" w:right="538"/>
        <w:jc w:val="both"/>
        <w:rPr>
          <w:b/>
          <w:bCs/>
          <w:spacing w:val="-13"/>
        </w:rPr>
      </w:pPr>
    </w:p>
    <w:p w14:paraId="1C746AA1" w14:textId="77777777" w:rsidR="007409C8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" w:line="317" w:lineRule="exact"/>
        <w:ind w:left="540" w:right="538" w:hanging="540"/>
        <w:jc w:val="center"/>
        <w:rPr>
          <w:b/>
          <w:bCs/>
          <w:spacing w:val="-13"/>
        </w:rPr>
      </w:pPr>
      <w:r>
        <w:rPr>
          <w:b/>
          <w:bCs/>
          <w:spacing w:val="-13"/>
        </w:rPr>
        <w:t>Функции</w:t>
      </w:r>
    </w:p>
    <w:p w14:paraId="392B5331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</w:rPr>
        <w:t xml:space="preserve">3.1. </w:t>
      </w:r>
      <w:r>
        <w:t xml:space="preserve">Проверяет соответствие требованиям законодательства представляемых на подпись руководству проектов приказов, распоряжений, постановлений, указаний, инструкций, положений и других нормативных актов, визирует их. Принимает меры к устранению выявленных нарушений действующего законодательства.  </w:t>
      </w:r>
    </w:p>
    <w:p w14:paraId="4E235B30" w14:textId="77777777" w:rsidR="007409C8" w:rsidRDefault="00000000">
      <w:pPr>
        <w:shd w:val="clear" w:color="auto" w:fill="FFFFFF"/>
        <w:spacing w:line="317" w:lineRule="exact"/>
        <w:jc w:val="both"/>
      </w:pPr>
      <w:r>
        <w:rPr>
          <w:b/>
          <w:bCs/>
        </w:rPr>
        <w:lastRenderedPageBreak/>
        <w:t xml:space="preserve">3.2. </w:t>
      </w:r>
      <w:r>
        <w:rPr>
          <w:spacing w:val="-3"/>
        </w:rPr>
        <w:t>Участвует в подготовке проектов локальных нормативных актов.</w:t>
      </w:r>
    </w:p>
    <w:p w14:paraId="3D6E18DA" w14:textId="77777777" w:rsidR="007409C8" w:rsidRDefault="00000000">
      <w:pPr>
        <w:shd w:val="clear" w:color="auto" w:fill="FFFFFF"/>
        <w:spacing w:line="317" w:lineRule="exact"/>
        <w:jc w:val="both"/>
      </w:pPr>
      <w:r>
        <w:rPr>
          <w:b/>
          <w:bCs/>
          <w:spacing w:val="-3"/>
        </w:rPr>
        <w:t xml:space="preserve">3.3. </w:t>
      </w:r>
      <w:r>
        <w:rPr>
          <w:spacing w:val="-3"/>
        </w:rPr>
        <w:t>По поручению главного врача филиала представляет интересы филиала в судебных органах, органах законодательной и исполнительной власти.</w:t>
      </w:r>
    </w:p>
    <w:p w14:paraId="43BC49EC" w14:textId="77777777" w:rsidR="007409C8" w:rsidRDefault="00000000">
      <w:pPr>
        <w:shd w:val="clear" w:color="auto" w:fill="FFFFFF"/>
        <w:spacing w:line="317" w:lineRule="exact"/>
        <w:jc w:val="both"/>
      </w:pPr>
      <w:r>
        <w:rPr>
          <w:spacing w:val="-3"/>
        </w:rPr>
        <w:t xml:space="preserve">3.4. Осуществляет подготовку проектов гражданско-правовых договоров и регистрацию договоров в соответствии с </w:t>
      </w:r>
      <w:r>
        <w:rPr>
          <w:color w:val="000000"/>
        </w:rPr>
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</w:r>
      <w:r>
        <w:rPr>
          <w:spacing w:val="-3"/>
        </w:rPr>
        <w:t>.</w:t>
      </w:r>
    </w:p>
    <w:p w14:paraId="296CBDB3" w14:textId="77777777" w:rsidR="007409C8" w:rsidRDefault="00000000">
      <w:pPr>
        <w:shd w:val="clear" w:color="auto" w:fill="FFFFFF"/>
        <w:spacing w:line="317" w:lineRule="exact"/>
        <w:ind w:left="10"/>
        <w:jc w:val="both"/>
      </w:pPr>
      <w:r>
        <w:rPr>
          <w:b/>
          <w:bCs/>
          <w:spacing w:val="-3"/>
        </w:rPr>
        <w:t xml:space="preserve">3.4. </w:t>
      </w:r>
      <w:r>
        <w:t>Выполняет отдельные поручения по:</w:t>
      </w:r>
    </w:p>
    <w:p w14:paraId="4BB64322" w14:textId="77777777" w:rsidR="007409C8" w:rsidRDefault="00000000"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317" w:lineRule="exact"/>
        <w:ind w:left="931"/>
        <w:jc w:val="both"/>
      </w:pPr>
      <w:r>
        <w:t>проведению исковой и претензионной работы;</w:t>
      </w:r>
    </w:p>
    <w:p w14:paraId="2A3A57A7" w14:textId="77777777" w:rsidR="007409C8" w:rsidRDefault="00000000">
      <w:pPr>
        <w:numPr>
          <w:ilvl w:val="0"/>
          <w:numId w:val="4"/>
        </w:numPr>
        <w:shd w:val="clear" w:color="auto" w:fill="FFFFFF"/>
        <w:spacing w:line="317" w:lineRule="exact"/>
        <w:ind w:left="931"/>
        <w:jc w:val="both"/>
      </w:pPr>
      <w:r>
        <w:t>заключению хозяйственных и других договоров, их визирование;</w:t>
      </w:r>
    </w:p>
    <w:p w14:paraId="1B417584" w14:textId="77777777" w:rsidR="007409C8" w:rsidRDefault="00000000">
      <w:pPr>
        <w:numPr>
          <w:ilvl w:val="0"/>
          <w:numId w:val="4"/>
        </w:numPr>
        <w:shd w:val="clear" w:color="auto" w:fill="FFFFFF"/>
        <w:spacing w:line="317" w:lineRule="exact"/>
        <w:ind w:left="931"/>
        <w:jc w:val="both"/>
      </w:pPr>
      <w:r>
        <w:t xml:space="preserve">готовит совместно с заинтересованными службами претензии и иски, </w:t>
      </w:r>
      <w:proofErr w:type="gramStart"/>
      <w:r>
        <w:t>ответы  на</w:t>
      </w:r>
      <w:proofErr w:type="gramEnd"/>
      <w:r>
        <w:t xml:space="preserve"> претензии и отзывы на иски;</w:t>
      </w:r>
    </w:p>
    <w:p w14:paraId="3946063F" w14:textId="77777777" w:rsidR="007409C8" w:rsidRDefault="00000000">
      <w:pPr>
        <w:numPr>
          <w:ilvl w:val="0"/>
          <w:numId w:val="4"/>
        </w:numPr>
        <w:shd w:val="clear" w:color="auto" w:fill="FFFFFF"/>
        <w:tabs>
          <w:tab w:val="left" w:pos="1291"/>
        </w:tabs>
        <w:spacing w:before="5" w:line="317" w:lineRule="exact"/>
        <w:ind w:left="1291" w:hanging="360"/>
        <w:jc w:val="both"/>
      </w:pPr>
      <w:r>
        <w:t xml:space="preserve">ведет работу по учету претензий, ответов на претензии и отзывам </w:t>
      </w:r>
      <w:proofErr w:type="gramStart"/>
      <w:r>
        <w:t>на иски</w:t>
      </w:r>
      <w:proofErr w:type="gramEnd"/>
      <w:r>
        <w:t>.</w:t>
      </w:r>
    </w:p>
    <w:p w14:paraId="4E6A68B1" w14:textId="77777777" w:rsidR="007409C8" w:rsidRDefault="007409C8">
      <w:pPr>
        <w:shd w:val="clear" w:color="auto" w:fill="FFFFFF"/>
        <w:spacing w:line="317" w:lineRule="exact"/>
        <w:ind w:left="931"/>
        <w:jc w:val="both"/>
      </w:pPr>
    </w:p>
    <w:p w14:paraId="633F24EB" w14:textId="77777777" w:rsidR="007409C8" w:rsidRDefault="00000000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b/>
          <w:bCs/>
        </w:rPr>
      </w:pPr>
      <w:r>
        <w:rPr>
          <w:b/>
          <w:bCs/>
        </w:rPr>
        <w:t>Права.</w:t>
      </w:r>
    </w:p>
    <w:p w14:paraId="08782451" w14:textId="079EB7F4" w:rsidR="007409C8" w:rsidRDefault="004B5A0B">
      <w:pPr>
        <w:pStyle w:val="afa"/>
        <w:tabs>
          <w:tab w:val="clear" w:pos="1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Ведущий ю</w:t>
      </w:r>
      <w:r w:rsidR="00000000">
        <w:rPr>
          <w:sz w:val="24"/>
          <w:szCs w:val="24"/>
        </w:rPr>
        <w:t>рисконсульт имеет следующие права:</w:t>
      </w:r>
    </w:p>
    <w:p w14:paraId="0415DBD8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</w:rPr>
        <w:t xml:space="preserve">4.1. </w:t>
      </w:r>
      <w:r>
        <w:t xml:space="preserve">Участвовать в </w:t>
      </w:r>
      <w:proofErr w:type="gramStart"/>
      <w:r>
        <w:t>работе  филиала</w:t>
      </w:r>
      <w:proofErr w:type="gramEnd"/>
      <w:r>
        <w:t xml:space="preserve"> и в рассмотрении тех вопросов, которые требуют юридического заключения.</w:t>
      </w:r>
    </w:p>
    <w:p w14:paraId="559FAB95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</w:rPr>
        <w:t>4.2.</w:t>
      </w:r>
      <w:r>
        <w:t xml:space="preserve"> Получать от работников филиала расчеты, справки и иные документы, необходимые для ведения судебных и </w:t>
      </w:r>
      <w:proofErr w:type="gramStart"/>
      <w:r>
        <w:t>арбитражных  дел</w:t>
      </w:r>
      <w:proofErr w:type="gramEnd"/>
      <w:r>
        <w:t xml:space="preserve"> и выполнения других служебных обязанностей.</w:t>
      </w:r>
    </w:p>
    <w:p w14:paraId="69866338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</w:rPr>
        <w:t xml:space="preserve">4.3. </w:t>
      </w:r>
      <w:r>
        <w:t>Проверять соблюдение законности в деятельности структурных подразделений и сотрудников.</w:t>
      </w:r>
    </w:p>
    <w:p w14:paraId="6399515B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both"/>
      </w:pPr>
      <w:r>
        <w:rPr>
          <w:b/>
          <w:bCs/>
        </w:rPr>
        <w:t>4.4.</w:t>
      </w:r>
      <w:r>
        <w:t xml:space="preserve"> Не визировать представляемые на подпись руководства проекты локальных актов, не соответствующих действующему законодательству. </w:t>
      </w:r>
    </w:p>
    <w:p w14:paraId="0BD2ED1F" w14:textId="77777777" w:rsidR="007409C8" w:rsidRDefault="007409C8">
      <w:pPr>
        <w:shd w:val="clear" w:color="auto" w:fill="FFFFFF"/>
        <w:tabs>
          <w:tab w:val="left" w:pos="1810"/>
        </w:tabs>
        <w:spacing w:line="317" w:lineRule="exact"/>
        <w:jc w:val="both"/>
        <w:rPr>
          <w:b/>
          <w:bCs/>
          <w:spacing w:val="-15"/>
        </w:rPr>
      </w:pPr>
    </w:p>
    <w:p w14:paraId="35DF88AB" w14:textId="77777777" w:rsidR="007409C8" w:rsidRDefault="00000000">
      <w:pPr>
        <w:shd w:val="clear" w:color="auto" w:fill="FFFFFF"/>
        <w:tabs>
          <w:tab w:val="left" w:pos="1810"/>
        </w:tabs>
        <w:spacing w:line="317" w:lineRule="exact"/>
        <w:jc w:val="center"/>
        <w:rPr>
          <w:b/>
          <w:bCs/>
          <w:spacing w:val="-15"/>
        </w:rPr>
      </w:pPr>
      <w:r>
        <w:rPr>
          <w:b/>
          <w:bCs/>
          <w:spacing w:val="-15"/>
        </w:rPr>
        <w:t>5. Ответственность.</w:t>
      </w:r>
    </w:p>
    <w:p w14:paraId="5B8AC9C2" w14:textId="036E5364" w:rsidR="007409C8" w:rsidRDefault="004B5A0B">
      <w:pPr>
        <w:shd w:val="clear" w:color="auto" w:fill="FFFFFF"/>
        <w:tabs>
          <w:tab w:val="left" w:pos="1810"/>
        </w:tabs>
        <w:spacing w:line="317" w:lineRule="exact"/>
        <w:jc w:val="both"/>
        <w:rPr>
          <w:spacing w:val="-15"/>
        </w:rPr>
      </w:pPr>
      <w:r>
        <w:rPr>
          <w:spacing w:val="-15"/>
        </w:rPr>
        <w:t>Ведущий ю</w:t>
      </w:r>
      <w:r w:rsidR="00000000">
        <w:rPr>
          <w:spacing w:val="-15"/>
        </w:rPr>
        <w:t>рисконсульт несет ответственность:</w:t>
      </w:r>
    </w:p>
    <w:p w14:paraId="766AF5CF" w14:textId="77777777" w:rsidR="007409C8" w:rsidRDefault="00000000">
      <w:pPr>
        <w:shd w:val="clear" w:color="auto" w:fill="FFFFFF"/>
        <w:tabs>
          <w:tab w:val="left" w:pos="1982"/>
        </w:tabs>
        <w:spacing w:line="322" w:lineRule="exact"/>
        <w:jc w:val="both"/>
      </w:pPr>
      <w:r>
        <w:rPr>
          <w:b/>
          <w:bCs/>
        </w:rPr>
        <w:t xml:space="preserve">5.1. </w:t>
      </w:r>
      <w:r>
        <w:t xml:space="preserve">За неисполнение или ненадлежащее исполнение своих </w:t>
      </w:r>
      <w:r>
        <w:rPr>
          <w:spacing w:val="-1"/>
        </w:rPr>
        <w:t xml:space="preserve">обязанностей, предусмотренных настоящей инструкцией – в </w:t>
      </w:r>
      <w:r>
        <w:rPr>
          <w:spacing w:val="-5"/>
        </w:rPr>
        <w:t>соответствии с действующим трудовым законодательством.</w:t>
      </w:r>
    </w:p>
    <w:p w14:paraId="0064FA58" w14:textId="77777777" w:rsidR="007409C8" w:rsidRDefault="00000000">
      <w:pPr>
        <w:shd w:val="clear" w:color="auto" w:fill="FFFFFF"/>
        <w:tabs>
          <w:tab w:val="left" w:pos="4315"/>
          <w:tab w:val="left" w:pos="7301"/>
          <w:tab w:val="left" w:pos="8117"/>
        </w:tabs>
        <w:spacing w:line="322" w:lineRule="exact"/>
        <w:ind w:right="14"/>
        <w:jc w:val="both"/>
      </w:pPr>
      <w:r>
        <w:rPr>
          <w:b/>
          <w:bCs/>
          <w:spacing w:val="-5"/>
        </w:rPr>
        <w:t>5.</w:t>
      </w:r>
      <w:proofErr w:type="gramStart"/>
      <w:r>
        <w:rPr>
          <w:b/>
          <w:bCs/>
          <w:spacing w:val="-5"/>
        </w:rPr>
        <w:t>2.</w:t>
      </w:r>
      <w:r>
        <w:t>За</w:t>
      </w:r>
      <w:proofErr w:type="gramEnd"/>
      <w:r>
        <w:t xml:space="preserve"> правонарушения, совершенные в период осуществления своей деятельности - в соответствии с действующим </w:t>
      </w:r>
      <w:r>
        <w:rPr>
          <w:spacing w:val="-4"/>
        </w:rPr>
        <w:t xml:space="preserve">гражданским, административным </w:t>
      </w:r>
      <w:r>
        <w:t xml:space="preserve">и </w:t>
      </w:r>
      <w:r>
        <w:rPr>
          <w:spacing w:val="-4"/>
        </w:rPr>
        <w:t xml:space="preserve">уголовным </w:t>
      </w:r>
      <w:r>
        <w:rPr>
          <w:spacing w:val="-1"/>
        </w:rPr>
        <w:t>законодательством;</w:t>
      </w:r>
    </w:p>
    <w:p w14:paraId="3CE4A410" w14:textId="77777777" w:rsidR="007409C8" w:rsidRDefault="00000000">
      <w:pPr>
        <w:pStyle w:val="afa"/>
      </w:pPr>
      <w:r>
        <w:rPr>
          <w:b/>
          <w:bCs/>
          <w:spacing w:val="-15"/>
          <w:sz w:val="24"/>
          <w:szCs w:val="24"/>
        </w:rPr>
        <w:t>5.3. З</w:t>
      </w:r>
      <w:r>
        <w:rPr>
          <w:sz w:val="24"/>
          <w:szCs w:val="24"/>
        </w:rPr>
        <w:t>а причинение материального ущерба – в соответствии с действующим законодательством.</w:t>
      </w:r>
    </w:p>
    <w:p w14:paraId="2A76C618" w14:textId="77777777" w:rsidR="007409C8" w:rsidRDefault="007409C8">
      <w:pPr>
        <w:pStyle w:val="afa"/>
        <w:rPr>
          <w:sz w:val="24"/>
          <w:szCs w:val="24"/>
        </w:rPr>
      </w:pPr>
    </w:p>
    <w:p w14:paraId="299A4523" w14:textId="34110977" w:rsidR="007409C8" w:rsidRDefault="00000000">
      <w:pPr>
        <w:pStyle w:val="afa"/>
        <w:rPr>
          <w:sz w:val="24"/>
          <w:szCs w:val="24"/>
        </w:rPr>
      </w:pPr>
      <w:r>
        <w:rPr>
          <w:sz w:val="24"/>
          <w:szCs w:val="24"/>
        </w:rPr>
        <w:t xml:space="preserve">    С должностной инструкцией ознакомлен      ___________          </w:t>
      </w:r>
      <w:proofErr w:type="gramStart"/>
      <w:r>
        <w:rPr>
          <w:sz w:val="24"/>
          <w:szCs w:val="24"/>
        </w:rPr>
        <w:t>С.П.</w:t>
      </w:r>
      <w:proofErr w:type="gramEnd"/>
      <w:r>
        <w:rPr>
          <w:sz w:val="24"/>
          <w:szCs w:val="24"/>
        </w:rPr>
        <w:t xml:space="preserve"> </w:t>
      </w:r>
      <w:r w:rsidR="004B5A0B">
        <w:rPr>
          <w:sz w:val="24"/>
          <w:szCs w:val="24"/>
        </w:rPr>
        <w:t>Сидоров</w:t>
      </w:r>
      <w:r>
        <w:rPr>
          <w:sz w:val="24"/>
          <w:szCs w:val="24"/>
        </w:rPr>
        <w:t xml:space="preserve"> </w:t>
      </w:r>
    </w:p>
    <w:p w14:paraId="1E5B0EF5" w14:textId="2BAF1333" w:rsidR="007409C8" w:rsidRDefault="00000000">
      <w:pPr>
        <w:pStyle w:val="afd"/>
        <w:rPr>
          <w:b/>
          <w:bCs/>
        </w:rPr>
      </w:pPr>
      <w:r>
        <w:t xml:space="preserve">                                                                                                            «01» июня 20</w:t>
      </w:r>
      <w:r w:rsidR="004B5A0B">
        <w:t>23</w:t>
      </w:r>
      <w:r>
        <w:t xml:space="preserve">  </w:t>
      </w:r>
    </w:p>
    <w:sectPr w:rsidR="007409C8">
      <w:headerReference w:type="default" r:id="rId7"/>
      <w:pgSz w:w="11906" w:h="16838"/>
      <w:pgMar w:top="764" w:right="850" w:bottom="719" w:left="1701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CC1" w14:textId="77777777" w:rsidR="00C26061" w:rsidRDefault="00C26061">
      <w:r>
        <w:separator/>
      </w:r>
    </w:p>
  </w:endnote>
  <w:endnote w:type="continuationSeparator" w:id="0">
    <w:p w14:paraId="77A03724" w14:textId="77777777" w:rsidR="00C26061" w:rsidRDefault="00C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32AD" w14:textId="77777777" w:rsidR="00C26061" w:rsidRDefault="00C26061">
      <w:r>
        <w:separator/>
      </w:r>
    </w:p>
  </w:footnote>
  <w:footnote w:type="continuationSeparator" w:id="0">
    <w:p w14:paraId="695A81AE" w14:textId="77777777" w:rsidR="00C26061" w:rsidRDefault="00C2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23D" w14:textId="77777777" w:rsidR="007409C8" w:rsidRDefault="0000000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057C235E" wp14:editId="0665802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F30C92" w14:textId="77777777" w:rsidR="007409C8" w:rsidRDefault="00000000">
                          <w:pPr>
                            <w:pStyle w:val="ac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>
                            <w:rPr>
                              <w:rStyle w:val="af9"/>
                            </w:rPr>
                            <w:t>3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C235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" o:allowincell="f" stroked="f">
              <v:fill opacity="0"/>
              <v:textbox inset="0,0,0,0">
                <w:txbxContent>
                  <w:p w14:paraId="7EF30C92" w14:textId="77777777" w:rsidR="007409C8" w:rsidRDefault="00000000">
                    <w:pPr>
                      <w:pStyle w:val="ac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>
                      <w:rPr>
                        <w:rStyle w:val="af9"/>
                      </w:rPr>
                      <w:t>3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61DC"/>
    <w:multiLevelType w:val="hybridMultilevel"/>
    <w:tmpl w:val="1C9E5438"/>
    <w:lvl w:ilvl="0" w:tplc="623C22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8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3A70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E88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AE07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96EE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201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CE5E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85B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4E10495"/>
    <w:multiLevelType w:val="hybridMultilevel"/>
    <w:tmpl w:val="CA7A4450"/>
    <w:lvl w:ilvl="0" w:tplc="0EC4D34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D2B4F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FF05D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612C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5CCB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54B3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2624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2BA8D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5CAA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B05075"/>
    <w:multiLevelType w:val="hybridMultilevel"/>
    <w:tmpl w:val="A1747FB6"/>
    <w:lvl w:ilvl="0" w:tplc="D79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8C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D0FF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80EC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A892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DCDF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687E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546F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06A3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A046BCA"/>
    <w:multiLevelType w:val="hybridMultilevel"/>
    <w:tmpl w:val="011A8298"/>
    <w:lvl w:ilvl="0" w:tplc="A43E63D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98E87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DE2A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6C7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6E1A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C220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869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127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B2D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107923471">
    <w:abstractNumId w:val="1"/>
  </w:num>
  <w:num w:numId="2" w16cid:durableId="1967618676">
    <w:abstractNumId w:val="0"/>
  </w:num>
  <w:num w:numId="3" w16cid:durableId="539056587">
    <w:abstractNumId w:val="2"/>
  </w:num>
  <w:num w:numId="4" w16cid:durableId="57674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C8"/>
    <w:rsid w:val="001C02E5"/>
    <w:rsid w:val="00397EDA"/>
    <w:rsid w:val="004B5A0B"/>
    <w:rsid w:val="007409C8"/>
    <w:rsid w:val="008740AD"/>
    <w:rsid w:val="00C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196"/>
  <w15:docId w15:val="{EB3448BF-2EB7-4538-85C1-57C4E97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hd w:val="clear" w:color="auto" w:fill="FFFFFF"/>
      <w:spacing w:before="19" w:line="442" w:lineRule="exact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hd w:val="clear" w:color="auto" w:fill="FFFFFF"/>
      <w:spacing w:line="317" w:lineRule="exact"/>
      <w:ind w:right="-61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hd w:val="clear" w:color="auto" w:fill="FFFFFF"/>
      <w:tabs>
        <w:tab w:val="left" w:pos="1810"/>
      </w:tabs>
      <w:spacing w:line="317" w:lineRule="exact"/>
    </w:pPr>
    <w:rPr>
      <w:sz w:val="28"/>
      <w:szCs w:val="28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svetad</dc:creator>
  <cp:keywords> </cp:keywords>
  <dc:description/>
  <cp:lastModifiedBy>Сергей Машенков</cp:lastModifiedBy>
  <cp:revision>2</cp:revision>
  <dcterms:created xsi:type="dcterms:W3CDTF">2023-02-14T17:53:00Z</dcterms:created>
  <dcterms:modified xsi:type="dcterms:W3CDTF">2023-02-14T17:53:00Z</dcterms:modified>
  <dc:language>en-US</dc:language>
</cp:coreProperties>
</file>