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b/>
          <w:bCs/>
          <w:color w:val="333333"/>
          <w:sz w:val="36"/>
          <w:lang w:eastAsia="ru-RU"/>
        </w:rPr>
        <w:t>В Арбитражный суд города Москвы</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115191, г. Москва, ул. Большая Тульская,</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дом 17</w:t>
      </w:r>
    </w:p>
    <w:p w:rsidR="00890A75" w:rsidRPr="00890A75" w:rsidRDefault="00890A75" w:rsidP="00890A75">
      <w:pPr>
        <w:shd w:val="clear" w:color="auto" w:fill="FFFFFF"/>
        <w:spacing w:after="384"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w:t>
      </w:r>
      <w:r w:rsidRPr="00890A75">
        <w:rPr>
          <w:rFonts w:ascii="Arial" w:eastAsia="Times New Roman" w:hAnsi="Arial" w:cs="Arial"/>
          <w:color w:val="333333"/>
          <w:sz w:val="36"/>
          <w:lang w:eastAsia="ru-RU"/>
        </w:rPr>
        <w:t> </w:t>
      </w:r>
      <w:r w:rsidRPr="00890A75">
        <w:rPr>
          <w:rFonts w:ascii="Arial" w:eastAsia="Times New Roman" w:hAnsi="Arial" w:cs="Arial"/>
          <w:b/>
          <w:bCs/>
          <w:color w:val="333333"/>
          <w:sz w:val="36"/>
          <w:lang w:eastAsia="ru-RU"/>
        </w:rPr>
        <w:t>Заявитель:</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Егоров Сергей Алексеевич</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адрес регистрации:</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127591, город Москва,</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ул. 800-летия Москвы, дом 30, кв. 79</w:t>
      </w:r>
    </w:p>
    <w:p w:rsidR="00890A75" w:rsidRPr="00890A75" w:rsidRDefault="00890A75" w:rsidP="00890A75">
      <w:pPr>
        <w:shd w:val="clear" w:color="auto" w:fill="FFFFFF"/>
        <w:spacing w:after="384"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w:t>
      </w:r>
      <w:r w:rsidRPr="00890A75">
        <w:rPr>
          <w:rFonts w:ascii="Arial" w:eastAsia="Times New Roman" w:hAnsi="Arial" w:cs="Arial"/>
          <w:color w:val="333333"/>
          <w:sz w:val="36"/>
          <w:lang w:eastAsia="ru-RU"/>
        </w:rPr>
        <w:t> </w:t>
      </w:r>
      <w:r w:rsidRPr="00890A75">
        <w:rPr>
          <w:rFonts w:ascii="Arial" w:eastAsia="Times New Roman" w:hAnsi="Arial" w:cs="Arial"/>
          <w:b/>
          <w:bCs/>
          <w:color w:val="333333"/>
          <w:sz w:val="36"/>
          <w:lang w:eastAsia="ru-RU"/>
        </w:rPr>
        <w:t>Ответчик:</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Общество с ограниченной ответственностью</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«Инвестиционная корпорация ВНЛ»</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адрес: 123056, г. Москва,</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xml:space="preserve">                                                        ул. </w:t>
      </w:r>
      <w:proofErr w:type="gramStart"/>
      <w:r w:rsidRPr="00890A75">
        <w:rPr>
          <w:rFonts w:ascii="Arial" w:eastAsia="Times New Roman" w:hAnsi="Arial" w:cs="Arial"/>
          <w:color w:val="333333"/>
          <w:sz w:val="36"/>
          <w:szCs w:val="36"/>
          <w:bdr w:val="none" w:sz="0" w:space="0" w:color="auto" w:frame="1"/>
          <w:lang w:eastAsia="ru-RU"/>
        </w:rPr>
        <w:t>Васильевская</w:t>
      </w:r>
      <w:proofErr w:type="gramEnd"/>
      <w:r w:rsidRPr="00890A75">
        <w:rPr>
          <w:rFonts w:ascii="Arial" w:eastAsia="Times New Roman" w:hAnsi="Arial" w:cs="Arial"/>
          <w:color w:val="333333"/>
          <w:sz w:val="36"/>
          <w:szCs w:val="36"/>
          <w:bdr w:val="none" w:sz="0" w:space="0" w:color="auto" w:frame="1"/>
          <w:lang w:eastAsia="ru-RU"/>
        </w:rPr>
        <w:t>, дом 4</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ОГРН 1037739924848, ИНН 7710511450</w:t>
      </w:r>
    </w:p>
    <w:p w:rsidR="00890A75" w:rsidRPr="00890A75" w:rsidRDefault="00890A75" w:rsidP="00890A75">
      <w:pPr>
        <w:shd w:val="clear" w:color="auto" w:fill="FFFFFF"/>
        <w:spacing w:after="384"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w:t>
      </w:r>
      <w:r w:rsidRPr="00890A75">
        <w:rPr>
          <w:rFonts w:ascii="Arial" w:eastAsia="Times New Roman" w:hAnsi="Arial" w:cs="Arial"/>
          <w:color w:val="333333"/>
          <w:sz w:val="36"/>
          <w:lang w:eastAsia="ru-RU"/>
        </w:rPr>
        <w:t> </w:t>
      </w:r>
      <w:r w:rsidRPr="00890A75">
        <w:rPr>
          <w:rFonts w:ascii="Arial" w:eastAsia="Times New Roman" w:hAnsi="Arial" w:cs="Arial"/>
          <w:b/>
          <w:bCs/>
          <w:color w:val="333333"/>
          <w:sz w:val="36"/>
          <w:lang w:eastAsia="ru-RU"/>
        </w:rPr>
        <w:t>Третье лицо:</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Конкурсный управляющий</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Александр Петрович      </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lastRenderedPageBreak/>
        <w:t xml:space="preserve">                                                        адрес регистрации: 142000, </w:t>
      </w:r>
      <w:proofErr w:type="gramStart"/>
      <w:r w:rsidRPr="00890A75">
        <w:rPr>
          <w:rFonts w:ascii="Arial" w:eastAsia="Times New Roman" w:hAnsi="Arial" w:cs="Arial"/>
          <w:color w:val="333333"/>
          <w:sz w:val="36"/>
          <w:szCs w:val="36"/>
          <w:bdr w:val="none" w:sz="0" w:space="0" w:color="auto" w:frame="1"/>
          <w:lang w:eastAsia="ru-RU"/>
        </w:rPr>
        <w:t>Московская</w:t>
      </w:r>
      <w:proofErr w:type="gramEnd"/>
      <w:r w:rsidRPr="00890A75">
        <w:rPr>
          <w:rFonts w:ascii="Arial" w:eastAsia="Times New Roman" w:hAnsi="Arial" w:cs="Arial"/>
          <w:color w:val="333333"/>
          <w:sz w:val="36"/>
          <w:szCs w:val="36"/>
          <w:bdr w:val="none" w:sz="0" w:space="0" w:color="auto" w:frame="1"/>
          <w:lang w:eastAsia="ru-RU"/>
        </w:rPr>
        <w:t xml:space="preserve"> обл.  г. Домодедово, Каширское шоссе, дом 38 а,</w:t>
      </w:r>
    </w:p>
    <w:p w:rsidR="00890A75" w:rsidRPr="00890A75" w:rsidRDefault="00890A75" w:rsidP="00890A75">
      <w:pPr>
        <w:shd w:val="clear" w:color="auto" w:fill="FFFFFF"/>
        <w:spacing w:after="0" w:line="240" w:lineRule="auto"/>
        <w:jc w:val="right"/>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кв. 21</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jc w:val="center"/>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w:t>
      </w:r>
      <w:r w:rsidRPr="00890A75">
        <w:rPr>
          <w:rFonts w:ascii="Arial" w:eastAsia="Times New Roman" w:hAnsi="Arial" w:cs="Arial"/>
          <w:b/>
          <w:bCs/>
          <w:color w:val="333333"/>
          <w:sz w:val="36"/>
          <w:lang w:eastAsia="ru-RU"/>
        </w:rPr>
        <w:t>ЗАЯВЛЕНИЕ</w:t>
      </w:r>
    </w:p>
    <w:p w:rsidR="00890A75" w:rsidRPr="00890A75" w:rsidRDefault="00890A75" w:rsidP="00890A75">
      <w:pPr>
        <w:shd w:val="clear" w:color="auto" w:fill="FFFFFF"/>
        <w:spacing w:after="0" w:line="240" w:lineRule="auto"/>
        <w:jc w:val="center"/>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о включении требования о неустойке  в реестр требований</w:t>
      </w:r>
    </w:p>
    <w:p w:rsidR="00890A75" w:rsidRPr="00890A75" w:rsidRDefault="00890A75" w:rsidP="00890A75">
      <w:pPr>
        <w:shd w:val="clear" w:color="auto" w:fill="FFFFFF"/>
        <w:spacing w:after="0" w:line="240" w:lineRule="auto"/>
        <w:jc w:val="center"/>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кредиторов должника                            </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18 марта 2005 года между мной,  Сергеем Алексеевичем и ООО «Инвестиционная корпорация ВНЛ» был заключен договор по оказанию посреднических услуг по приобретению прав на объект недвижимости, а также приложение № 1 к указанному договору № 1635</w:t>
      </w:r>
      <w:proofErr w:type="gramStart"/>
      <w:r w:rsidRPr="00890A75">
        <w:rPr>
          <w:rFonts w:ascii="Arial" w:eastAsia="Times New Roman" w:hAnsi="Arial" w:cs="Arial"/>
          <w:color w:val="333333"/>
          <w:sz w:val="36"/>
          <w:szCs w:val="36"/>
          <w:bdr w:val="none" w:sz="0" w:space="0" w:color="auto" w:frame="1"/>
          <w:lang w:eastAsia="ru-RU"/>
        </w:rPr>
        <w:t>/А</w:t>
      </w:r>
      <w:proofErr w:type="gramEnd"/>
      <w:r w:rsidRPr="00890A75">
        <w:rPr>
          <w:rFonts w:ascii="Arial" w:eastAsia="Times New Roman" w:hAnsi="Arial" w:cs="Arial"/>
          <w:color w:val="333333"/>
          <w:sz w:val="36"/>
          <w:szCs w:val="36"/>
          <w:bdr w:val="none" w:sz="0" w:space="0" w:color="auto" w:frame="1"/>
          <w:lang w:eastAsia="ru-RU"/>
        </w:rPr>
        <w:t xml:space="preserve"> от 18 марта 2005 года.</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xml:space="preserve">         Согласно п. 1 указанного договора объектом недвижимости является </w:t>
      </w:r>
      <w:proofErr w:type="gramStart"/>
      <w:r w:rsidRPr="00890A75">
        <w:rPr>
          <w:rFonts w:ascii="Arial" w:eastAsia="Times New Roman" w:hAnsi="Arial" w:cs="Arial"/>
          <w:color w:val="333333"/>
          <w:sz w:val="36"/>
          <w:szCs w:val="36"/>
          <w:bdr w:val="none" w:sz="0" w:space="0" w:color="auto" w:frame="1"/>
          <w:lang w:eastAsia="ru-RU"/>
        </w:rPr>
        <w:t>квартира</w:t>
      </w:r>
      <w:proofErr w:type="gramEnd"/>
      <w:r w:rsidRPr="00890A75">
        <w:rPr>
          <w:rFonts w:ascii="Arial" w:eastAsia="Times New Roman" w:hAnsi="Arial" w:cs="Arial"/>
          <w:color w:val="333333"/>
          <w:sz w:val="36"/>
          <w:szCs w:val="36"/>
          <w:bdr w:val="none" w:sz="0" w:space="0" w:color="auto" w:frame="1"/>
          <w:lang w:eastAsia="ru-RU"/>
        </w:rPr>
        <w:t xml:space="preserve"> расположенная по адресу: город Москва, ул. Артамонова, вл. 4,                   кв. 752.</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Мной, в касс</w:t>
      </w:r>
      <w:proofErr w:type="gramStart"/>
      <w:r w:rsidRPr="00890A75">
        <w:rPr>
          <w:rFonts w:ascii="Arial" w:eastAsia="Times New Roman" w:hAnsi="Arial" w:cs="Arial"/>
          <w:color w:val="333333"/>
          <w:sz w:val="36"/>
          <w:szCs w:val="36"/>
          <w:bdr w:val="none" w:sz="0" w:space="0" w:color="auto" w:frame="1"/>
          <w:lang w:eastAsia="ru-RU"/>
        </w:rPr>
        <w:t>у ООО</w:t>
      </w:r>
      <w:proofErr w:type="gramEnd"/>
      <w:r w:rsidRPr="00890A75">
        <w:rPr>
          <w:rFonts w:ascii="Arial" w:eastAsia="Times New Roman" w:hAnsi="Arial" w:cs="Arial"/>
          <w:color w:val="333333"/>
          <w:sz w:val="36"/>
          <w:szCs w:val="36"/>
          <w:bdr w:val="none" w:sz="0" w:space="0" w:color="auto" w:frame="1"/>
          <w:lang w:eastAsia="ru-RU"/>
        </w:rPr>
        <w:t xml:space="preserve"> «Инвестиционная корпорация ВНЛ» за оказание услуг была внесена денежная сумма, в размере 47 300 (сорока семи тысяч трехсот) долларов США, что по курсу ЦБ на указанный день составило 1 298 910 (один миллион двести девяносто восемь тысяч девятьсот десять) руб. (стоимость 1 доллара США 27,4611 руб.).</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ООО «Инвестиционная корпорация ВНЛ» обязалось исполнить свои обязательства по договору в течение шестнадцати недель с 18 марта 2005 года по 31 июля 2006 года.</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До настоящего времени со сторон</w:t>
      </w:r>
      <w:proofErr w:type="gramStart"/>
      <w:r w:rsidRPr="00890A75">
        <w:rPr>
          <w:rFonts w:ascii="Arial" w:eastAsia="Times New Roman" w:hAnsi="Arial" w:cs="Arial"/>
          <w:color w:val="333333"/>
          <w:sz w:val="36"/>
          <w:szCs w:val="36"/>
          <w:bdr w:val="none" w:sz="0" w:space="0" w:color="auto" w:frame="1"/>
          <w:lang w:eastAsia="ru-RU"/>
        </w:rPr>
        <w:t>ы ООО</w:t>
      </w:r>
      <w:proofErr w:type="gramEnd"/>
      <w:r w:rsidRPr="00890A75">
        <w:rPr>
          <w:rFonts w:ascii="Arial" w:eastAsia="Times New Roman" w:hAnsi="Arial" w:cs="Arial"/>
          <w:color w:val="333333"/>
          <w:sz w:val="36"/>
          <w:szCs w:val="36"/>
          <w:bdr w:val="none" w:sz="0" w:space="0" w:color="auto" w:frame="1"/>
          <w:lang w:eastAsia="ru-RU"/>
        </w:rPr>
        <w:t xml:space="preserve"> «Инвестиционная корпорация ВНЛ» обязательства по </w:t>
      </w:r>
      <w:r w:rsidRPr="00890A75">
        <w:rPr>
          <w:rFonts w:ascii="Arial" w:eastAsia="Times New Roman" w:hAnsi="Arial" w:cs="Arial"/>
          <w:color w:val="333333"/>
          <w:sz w:val="36"/>
          <w:szCs w:val="36"/>
          <w:bdr w:val="none" w:sz="0" w:space="0" w:color="auto" w:frame="1"/>
          <w:lang w:eastAsia="ru-RU"/>
        </w:rPr>
        <w:lastRenderedPageBreak/>
        <w:t>оказанию услуг связанных с изготовлением документации, достаточной для оформления прав заказчика на объект недвижимости, не исполнены.</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w:t>
      </w:r>
      <w:r w:rsidRPr="00890A75">
        <w:rPr>
          <w:rFonts w:ascii="Arial" w:eastAsia="Times New Roman" w:hAnsi="Arial" w:cs="Arial"/>
          <w:color w:val="333333"/>
          <w:sz w:val="36"/>
          <w:lang w:eastAsia="ru-RU"/>
        </w:rPr>
        <w:t> </w:t>
      </w:r>
      <w:r w:rsidRPr="00890A75">
        <w:rPr>
          <w:rFonts w:ascii="Arial" w:eastAsia="Times New Roman" w:hAnsi="Arial" w:cs="Arial"/>
          <w:b/>
          <w:bCs/>
          <w:color w:val="333333"/>
          <w:sz w:val="36"/>
          <w:lang w:eastAsia="ru-RU"/>
        </w:rPr>
        <w:t>В силу ст. 309 ГК РФ обязательства должны исполняться надлежащим обра</w:t>
      </w:r>
      <w:r w:rsidRPr="00890A75">
        <w:rPr>
          <w:rFonts w:ascii="Arial" w:eastAsia="Times New Roman" w:hAnsi="Arial" w:cs="Arial"/>
          <w:color w:val="333333"/>
          <w:sz w:val="36"/>
          <w:szCs w:val="36"/>
          <w:bdr w:val="none" w:sz="0" w:space="0" w:color="auto" w:frame="1"/>
          <w:lang w:eastAsia="ru-RU"/>
        </w:rPr>
        <w:t>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Согласно п. 1 ст. 395 Гражданского кодекса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Расчет размера процентов за пользование чужими денежными средствами вследствие их неправомерного удержания, произведен по формуле:</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Сумма задолженности  1 298 910 руб.</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Период просрочки с  31.07.2006 года по 04.09.2007 года: 400  (дней)</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lastRenderedPageBreak/>
        <w:t>         Ставка рефинансирования на период января 2011 года: 8 %</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Проценты итого за период = (1298910) * 400 дней  * 8/36000 = 115 458 (сто пятнадцать тысяч четыреста пятьдесят восемь) рублей 66 копеек.</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xml:space="preserve">         Исходя из вышеизложенного, я вправе требовать включения неустойки, в размере  115 458 (ста пятнадцати тысяч </w:t>
      </w:r>
      <w:proofErr w:type="gramStart"/>
      <w:r w:rsidRPr="00890A75">
        <w:rPr>
          <w:rFonts w:ascii="Arial" w:eastAsia="Times New Roman" w:hAnsi="Arial" w:cs="Arial"/>
          <w:color w:val="333333"/>
          <w:sz w:val="36"/>
          <w:szCs w:val="36"/>
          <w:bdr w:val="none" w:sz="0" w:space="0" w:color="auto" w:frame="1"/>
          <w:lang w:eastAsia="ru-RU"/>
        </w:rPr>
        <w:t>четыреста пятидесяти</w:t>
      </w:r>
      <w:proofErr w:type="gramEnd"/>
      <w:r w:rsidRPr="00890A75">
        <w:rPr>
          <w:rFonts w:ascii="Arial" w:eastAsia="Times New Roman" w:hAnsi="Arial" w:cs="Arial"/>
          <w:color w:val="333333"/>
          <w:sz w:val="36"/>
          <w:szCs w:val="36"/>
          <w:bdr w:val="none" w:sz="0" w:space="0" w:color="auto" w:frame="1"/>
          <w:lang w:eastAsia="ru-RU"/>
        </w:rPr>
        <w:t xml:space="preserve"> восьми) рублей 66 копеек, в реестр требований кредиторов должника.</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На основании ст. 142 Федерального закона «О несостоятельности (банкротстве)» установление размера требований кредиторов осуществляется в порядке, предусмотренном статьей 100 указанного Федерального закона.</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Согласно ст. 100 Федерального закона «О несостоятельности (банкротстве)»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xml:space="preserve">         </w:t>
      </w:r>
      <w:proofErr w:type="gramStart"/>
      <w:r w:rsidRPr="00890A75">
        <w:rPr>
          <w:rFonts w:ascii="Arial" w:eastAsia="Times New Roman" w:hAnsi="Arial" w:cs="Arial"/>
          <w:color w:val="333333"/>
          <w:sz w:val="36"/>
          <w:szCs w:val="36"/>
          <w:bdr w:val="none" w:sz="0" w:space="0" w:color="auto" w:frame="1"/>
          <w:lang w:eastAsia="ru-RU"/>
        </w:rPr>
        <w:t>Таким образом, имеются основания для включения моих требований в реестр кредиторов, поскольку на основании ст. 96 Федерального закона «Об исполнительном производстве» при получении копии решения арбитражного суда о признании должника банкротом и об открытии конкурсного производства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w:t>
      </w:r>
      <w:proofErr w:type="gramEnd"/>
      <w:r w:rsidRPr="00890A75">
        <w:rPr>
          <w:rFonts w:ascii="Arial" w:eastAsia="Times New Roman" w:hAnsi="Arial" w:cs="Arial"/>
          <w:color w:val="333333"/>
          <w:sz w:val="36"/>
          <w:szCs w:val="36"/>
          <w:bdr w:val="none" w:sz="0" w:space="0" w:color="auto" w:frame="1"/>
          <w:lang w:eastAsia="ru-RU"/>
        </w:rPr>
        <w:t xml:space="preserve"> процедур банкротства, за исключением исполнительных документов о признании </w:t>
      </w:r>
      <w:r w:rsidRPr="00890A75">
        <w:rPr>
          <w:rFonts w:ascii="Arial" w:eastAsia="Times New Roman" w:hAnsi="Arial" w:cs="Arial"/>
          <w:color w:val="333333"/>
          <w:sz w:val="36"/>
          <w:szCs w:val="36"/>
          <w:bdr w:val="none" w:sz="0" w:space="0" w:color="auto" w:frame="1"/>
          <w:lang w:eastAsia="ru-RU"/>
        </w:rPr>
        <w:lastRenderedPageBreak/>
        <w:t>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На основании изложенных выше обстоятельств, ст. 100, 126, 142 Федерального закона «О банкротстве», ст. 96 Федерального закона «Об исполнительном производстве»,</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ПРОШУ:</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xml:space="preserve">         1.  Включить в реестр требований кредиторов должника требование об уплате неустойки, в размере  115 458 (ста пятнадцати тысяч </w:t>
      </w:r>
      <w:proofErr w:type="gramStart"/>
      <w:r w:rsidRPr="00890A75">
        <w:rPr>
          <w:rFonts w:ascii="Arial" w:eastAsia="Times New Roman" w:hAnsi="Arial" w:cs="Arial"/>
          <w:color w:val="333333"/>
          <w:sz w:val="36"/>
          <w:szCs w:val="36"/>
          <w:bdr w:val="none" w:sz="0" w:space="0" w:color="auto" w:frame="1"/>
          <w:lang w:eastAsia="ru-RU"/>
        </w:rPr>
        <w:t>четыреста пятидесяти</w:t>
      </w:r>
      <w:proofErr w:type="gramEnd"/>
      <w:r w:rsidRPr="00890A75">
        <w:rPr>
          <w:rFonts w:ascii="Arial" w:eastAsia="Times New Roman" w:hAnsi="Arial" w:cs="Arial"/>
          <w:color w:val="333333"/>
          <w:sz w:val="36"/>
          <w:szCs w:val="36"/>
          <w:bdr w:val="none" w:sz="0" w:space="0" w:color="auto" w:frame="1"/>
          <w:lang w:eastAsia="ru-RU"/>
        </w:rPr>
        <w:t xml:space="preserve"> восьми) рублей 66 копеек.</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Приложение:</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Квитанция о направлении копии заявления конкурсному управляющему и должнику.</w:t>
      </w:r>
    </w:p>
    <w:p w:rsidR="00890A75" w:rsidRPr="00890A75" w:rsidRDefault="00890A75" w:rsidP="00890A7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Копия  договора по оказанию посреднических услуг по приобретению прав на объект недвижимости № 1635</w:t>
      </w:r>
      <w:proofErr w:type="gramStart"/>
      <w:r w:rsidRPr="00890A75">
        <w:rPr>
          <w:rFonts w:ascii="Arial" w:eastAsia="Times New Roman" w:hAnsi="Arial" w:cs="Arial"/>
          <w:color w:val="333333"/>
          <w:sz w:val="36"/>
          <w:szCs w:val="36"/>
          <w:bdr w:val="none" w:sz="0" w:space="0" w:color="auto" w:frame="1"/>
          <w:lang w:eastAsia="ru-RU"/>
        </w:rPr>
        <w:t>/А</w:t>
      </w:r>
      <w:proofErr w:type="gramEnd"/>
      <w:r w:rsidRPr="00890A75">
        <w:rPr>
          <w:rFonts w:ascii="Arial" w:eastAsia="Times New Roman" w:hAnsi="Arial" w:cs="Arial"/>
          <w:color w:val="333333"/>
          <w:sz w:val="36"/>
          <w:szCs w:val="36"/>
          <w:bdr w:val="none" w:sz="0" w:space="0" w:color="auto" w:frame="1"/>
          <w:lang w:eastAsia="ru-RU"/>
        </w:rPr>
        <w:t xml:space="preserve"> от 18 марта 2005 года</w:t>
      </w:r>
    </w:p>
    <w:p w:rsidR="00890A75" w:rsidRPr="00890A75" w:rsidRDefault="00890A75" w:rsidP="00890A7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Копия приложения № 1 к договору № 1635</w:t>
      </w:r>
      <w:proofErr w:type="gramStart"/>
      <w:r w:rsidRPr="00890A75">
        <w:rPr>
          <w:rFonts w:ascii="Arial" w:eastAsia="Times New Roman" w:hAnsi="Arial" w:cs="Arial"/>
          <w:color w:val="333333"/>
          <w:sz w:val="36"/>
          <w:szCs w:val="36"/>
          <w:bdr w:val="none" w:sz="0" w:space="0" w:color="auto" w:frame="1"/>
          <w:lang w:eastAsia="ru-RU"/>
        </w:rPr>
        <w:t>/А</w:t>
      </w:r>
      <w:proofErr w:type="gramEnd"/>
      <w:r w:rsidRPr="00890A75">
        <w:rPr>
          <w:rFonts w:ascii="Arial" w:eastAsia="Times New Roman" w:hAnsi="Arial" w:cs="Arial"/>
          <w:color w:val="333333"/>
          <w:sz w:val="36"/>
          <w:szCs w:val="36"/>
          <w:bdr w:val="none" w:sz="0" w:space="0" w:color="auto" w:frame="1"/>
          <w:lang w:eastAsia="ru-RU"/>
        </w:rPr>
        <w:t xml:space="preserve"> от 18 марта 2005 года</w:t>
      </w:r>
    </w:p>
    <w:p w:rsidR="00890A75" w:rsidRPr="00890A75" w:rsidRDefault="00890A75" w:rsidP="00890A75">
      <w:pPr>
        <w:numPr>
          <w:ilvl w:val="0"/>
          <w:numId w:val="1"/>
        </w:numPr>
        <w:shd w:val="clear" w:color="auto" w:fill="FFFFFF"/>
        <w:spacing w:after="0" w:line="312" w:lineRule="atLeast"/>
        <w:ind w:left="480"/>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Копия Решения Арбитражного суда города Москвы от 04 сентября 2007 года</w:t>
      </w:r>
    </w:p>
    <w:p w:rsidR="00890A75" w:rsidRPr="00890A75" w:rsidRDefault="00890A75" w:rsidP="00890A75">
      <w:pPr>
        <w:shd w:val="clear" w:color="auto" w:fill="FFFFFF"/>
        <w:spacing w:after="384"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18"/>
          <w:szCs w:val="18"/>
          <w:lang w:eastAsia="ru-RU"/>
        </w:rPr>
        <w:t> </w:t>
      </w:r>
    </w:p>
    <w:p w:rsidR="00890A75" w:rsidRPr="00890A75" w:rsidRDefault="00890A75" w:rsidP="00890A75">
      <w:pPr>
        <w:shd w:val="clear" w:color="auto" w:fill="FFFFFF"/>
        <w:spacing w:after="0" w:line="240" w:lineRule="auto"/>
        <w:rPr>
          <w:rFonts w:ascii="Arial" w:eastAsia="Times New Roman" w:hAnsi="Arial" w:cs="Arial"/>
          <w:color w:val="333333"/>
          <w:sz w:val="18"/>
          <w:szCs w:val="18"/>
          <w:lang w:eastAsia="ru-RU"/>
        </w:rPr>
      </w:pPr>
      <w:r w:rsidRPr="00890A75">
        <w:rPr>
          <w:rFonts w:ascii="Arial" w:eastAsia="Times New Roman" w:hAnsi="Arial" w:cs="Arial"/>
          <w:color w:val="333333"/>
          <w:sz w:val="36"/>
          <w:szCs w:val="36"/>
          <w:bdr w:val="none" w:sz="0" w:space="0" w:color="auto" w:frame="1"/>
          <w:lang w:eastAsia="ru-RU"/>
        </w:rPr>
        <w:t>         «___»________2012 года              ________________ С.А.</w:t>
      </w:r>
    </w:p>
    <w:p w:rsidR="00F15DF4" w:rsidRDefault="00F15DF4"/>
    <w:sectPr w:rsidR="00F15DF4" w:rsidSect="00F15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4555C"/>
    <w:multiLevelType w:val="multilevel"/>
    <w:tmpl w:val="B0FE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A75"/>
    <w:rsid w:val="00890A75"/>
    <w:rsid w:val="00F15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A75"/>
    <w:rPr>
      <w:b/>
      <w:bCs/>
    </w:rPr>
  </w:style>
  <w:style w:type="character" w:customStyle="1" w:styleId="apple-converted-space">
    <w:name w:val="apple-converted-space"/>
    <w:basedOn w:val="a0"/>
    <w:rsid w:val="00890A75"/>
  </w:style>
</w:styles>
</file>

<file path=word/webSettings.xml><?xml version="1.0" encoding="utf-8"?>
<w:webSettings xmlns:r="http://schemas.openxmlformats.org/officeDocument/2006/relationships" xmlns:w="http://schemas.openxmlformats.org/wordprocessingml/2006/main">
  <w:divs>
    <w:div w:id="8022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2016-05-13T15:48:00Z</dcterms:created>
  <dcterms:modified xsi:type="dcterms:W3CDTF">2016-05-13T15:48:00Z</dcterms:modified>
</cp:coreProperties>
</file>