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2D" w:rsidRPr="001B412D" w:rsidRDefault="001B412D" w:rsidP="001B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В Сергиево-Посадский городской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суд Московской области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адрес: 141300, Московская область,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г. Сергиев-Посад, </w:t>
      </w:r>
      <w:proofErr w:type="spellStart"/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пр-т</w:t>
      </w:r>
      <w:proofErr w:type="spellEnd"/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Красной Армии, д. 205Б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ФИО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проживающего</w:t>
      </w:r>
      <w:proofErr w:type="gramEnd"/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по адресу: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141315, Московская область, </w:t>
      </w:r>
      <w:proofErr w:type="gramStart"/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г</w:t>
      </w:r>
      <w:proofErr w:type="gramEnd"/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. Сергиев-Посад,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ответчика по  гражданскому делу  по исковому</w:t>
      </w:r>
      <w:proofErr w:type="gramEnd"/>
    </w:p>
    <w:p w:rsidR="001B412D" w:rsidRPr="001B412D" w:rsidRDefault="001B412D" w:rsidP="001B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заявлению ФИО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Истец: </w:t>
      </w:r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ФИО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действующая</w:t>
      </w:r>
      <w:proofErr w:type="gramEnd"/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в интересах своего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несовершеннолетнего сына, ФИО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адрес: 141315, Московская область,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г. Сергиев-Посад, </w:t>
      </w:r>
    </w:p>
    <w:p w:rsidR="001B412D" w:rsidRPr="001B412D" w:rsidRDefault="001B412D" w:rsidP="001B4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1B412D">
          <w:rPr>
            <w:rFonts w:ascii="Arial" w:eastAsia="Times New Roman" w:hAnsi="Arial" w:cs="Arial"/>
            <w:b/>
            <w:bCs/>
            <w:i/>
            <w:iCs/>
            <w:color w:val="34BBD4"/>
            <w:sz w:val="36"/>
            <w:lang w:eastAsia="ru-RU"/>
          </w:rPr>
          <w:t>ВОЗРАЖЕНИЕ</w:t>
        </w:r>
      </w:hyperlink>
    </w:p>
    <w:p w:rsidR="001B412D" w:rsidRPr="001B412D" w:rsidRDefault="001B412D" w:rsidP="001B4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6" w:history="1">
        <w:r w:rsidRPr="001B412D">
          <w:rPr>
            <w:rFonts w:ascii="Arial" w:eastAsia="Times New Roman" w:hAnsi="Arial" w:cs="Arial"/>
            <w:b/>
            <w:bCs/>
            <w:i/>
            <w:iCs/>
            <w:color w:val="34BBD4"/>
            <w:sz w:val="36"/>
            <w:lang w:eastAsia="ru-RU"/>
          </w:rPr>
          <w:t>на исковое заявление</w:t>
        </w:r>
      </w:hyperlink>
      <w:r w:rsidRPr="001B412D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 xml:space="preserve"> об установлении юридического </w:t>
      </w:r>
      <w:proofErr w:type="gramStart"/>
      <w:r w:rsidRPr="001B412D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факта, о признании</w:t>
      </w:r>
      <w:proofErr w:type="gramEnd"/>
      <w:r w:rsidRPr="001B412D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 xml:space="preserve"> права собственности в порядке  наследования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Я, ФИО,  являюсь ответчиком по исковому заявлению ФИО, действующей в интересах своего несовершеннолетнего сына, ФИО об установлении юридического </w:t>
      </w:r>
      <w:proofErr w:type="gramStart"/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факта, о признании</w:t>
      </w:r>
      <w:proofErr w:type="gramEnd"/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права собственности в порядке  наследования.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С исковыми требованиями истца полностью не </w:t>
      </w:r>
      <w:proofErr w:type="gramStart"/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согласен</w:t>
      </w:r>
      <w:proofErr w:type="gramEnd"/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по следующим основаниям.</w:t>
      </w:r>
    </w:p>
    <w:p w:rsidR="001B412D" w:rsidRPr="001B412D" w:rsidRDefault="001B412D" w:rsidP="001B412D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Я </w:t>
      </w:r>
      <w:proofErr w:type="gramStart"/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являюсь сыном</w:t>
      </w:r>
      <w:proofErr w:type="gramEnd"/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ФИО, что подтверждается свидетельством о рождении серии II-ПА номер 564702, выданным гор. Загорск ЗАГС Московской области, актовая запись №  91.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 xml:space="preserve">ФИО, 18 марта 1969 г.р.,  </w:t>
      </w:r>
      <w:proofErr w:type="gramStart"/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является моим братом</w:t>
      </w:r>
      <w:proofErr w:type="gramEnd"/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1B412D" w:rsidRPr="001B412D" w:rsidRDefault="001B412D" w:rsidP="001B412D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06.09.1964  года был зарегистрирован брак между ФИО и ФИО, что подтверждается свидетельством о заключении брака  серии II-ИК номер 505448, выданным Управлением ЗАГС Сергиево-Посадского района Главного управления ЗАГС Московской области, актовая запись № 667.</w:t>
      </w:r>
    </w:p>
    <w:p w:rsidR="001B412D" w:rsidRPr="001B412D" w:rsidRDefault="001B412D" w:rsidP="001B412D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При жизни моему отцу, ФИО</w:t>
      </w:r>
      <w:proofErr w:type="gramStart"/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., </w:t>
      </w:r>
      <w:proofErr w:type="gramEnd"/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принадлежало домовладение, расположенное по адресу: Московская область, г. Сергиев-Посад, ул.</w:t>
      </w:r>
      <w:proofErr w:type="gramStart"/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,</w:t>
      </w:r>
      <w:proofErr w:type="gramEnd"/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д. , на основании договора дарения от 09.02.1967 года, договора купли-продажи от 22.12.1983 года.</w:t>
      </w:r>
    </w:p>
    <w:p w:rsidR="001B412D" w:rsidRPr="001B412D" w:rsidRDefault="001B412D" w:rsidP="001B412D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25.04.2002 года мой брат, ФИО</w:t>
      </w:r>
      <w:proofErr w:type="gramStart"/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.</w:t>
      </w:r>
      <w:proofErr w:type="gramEnd"/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у</w:t>
      </w:r>
      <w:proofErr w:type="gramEnd"/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мер, что подтверждается свидетельством о смерти серии I-ИК № 815448, выданным Главным управлением ЗАГС Московской области Управления ЗАГС Сергиево-Посадского района, актовая запись № 71.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06.12.2003 года мой отец, ФИО умер, что  подтверждается справкой о смерти  № 5 от 05.04.2011 года, выданной Сергиево-Посадским управлением ЗАГС Главного управления  ЗАГС Московской области.</w:t>
      </w:r>
    </w:p>
    <w:p w:rsidR="001B412D" w:rsidRPr="001B412D" w:rsidRDefault="001B412D" w:rsidP="001B412D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После </w:t>
      </w:r>
      <w:proofErr w:type="spellStart"/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смертиФИО</w:t>
      </w:r>
      <w:proofErr w:type="spellEnd"/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в указанном жилом доме были зарегистрированы и постоянно проживали: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-                   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Я и ФИО не вступили в наследство, оставшееся после </w:t>
      </w:r>
      <w:proofErr w:type="spellStart"/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смертиФИО</w:t>
      </w:r>
      <w:proofErr w:type="spellEnd"/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, в предусмотренные законом сроки, но мы постоянно проживали и пользовались данным домом, уплачивали коммунальные и эксплуатационные платежи, применяли необходимые меры по </w:t>
      </w:r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сохранности жилого дома. Данные факты могут быть подтверждены свидетельскими показаниями.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Кроме того, в период шестимесячного срока после смерти  ФИО</w:t>
      </w:r>
      <w:proofErr w:type="gramStart"/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.</w:t>
      </w:r>
      <w:proofErr w:type="gramEnd"/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я</w:t>
      </w:r>
      <w:proofErr w:type="gramEnd"/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находился на стационарном медицинском обследовании в _______________________, поэтому не знал о том, что мать не предпринимала каких-либо действий по вступлению в наследство.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Моя мать являлась инвалидом второй группы по общему заболеванию, была хроническим гипертоником и неоднократно перенесла инсульт и к 2009-2011 года уже не могла самостоятельно передвигаться </w:t>
      </w:r>
      <w:proofErr w:type="gramStart"/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следствии</w:t>
      </w:r>
      <w:proofErr w:type="gramEnd"/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парализации.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17 января 2011 года моя мать, ФИО, умерла, что подтверждается справкой о смерти № 4 от 05.04.2011 года, выданной Сергиево-Посадским управлением ЗАГС Главного управления ЗАГС Московской области.</w:t>
      </w:r>
    </w:p>
    <w:p w:rsidR="001B412D" w:rsidRPr="001B412D" w:rsidRDefault="001B412D" w:rsidP="001B412D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ФИО, 13.05.1994 года рождения, </w:t>
      </w:r>
      <w:proofErr w:type="gramStart"/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является сыном</w:t>
      </w:r>
      <w:proofErr w:type="gramEnd"/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ФИО и ФИО.</w:t>
      </w:r>
    </w:p>
    <w:p w:rsidR="001B412D" w:rsidRPr="001B412D" w:rsidRDefault="001B412D" w:rsidP="001B412D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Согласно</w:t>
      </w:r>
      <w:r w:rsidRPr="001B412D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статье 46 Конституции РФ</w:t>
      </w:r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каждому гарантируется судебная защита его прав и свобод.</w:t>
      </w:r>
    </w:p>
    <w:p w:rsidR="001B412D" w:rsidRPr="001B412D" w:rsidRDefault="001B412D" w:rsidP="001B412D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Согласно ст. 1141 Гражданского кодекса РФ,</w:t>
      </w:r>
      <w:r w:rsidRPr="001B412D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1B412D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наследники по закону призываются к наследованию в порядке очередности</w:t>
      </w:r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предусмотренной статьями 1142 - 1145 и 1148 указанного Кодекса.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Наследники каждой последующей очереди наследуют, если нет наследников предшествующих очередей,</w:t>
      </w:r>
      <w:r w:rsidRPr="001B412D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то есть если наследники предшествующих очередей отсутствуют, либо никто из </w:t>
      </w:r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них не имеет права наследовать, либо все они отстранены от наследования, либо лишены наследства, либо никто из них не принял наследства, либо все они отказались от наследства.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Согласно ст. 1142 ГК РФ, наследниками первой очереди по закону являются дети, супруг и родители наследодателя.</w:t>
      </w:r>
    </w:p>
    <w:p w:rsidR="001B412D" w:rsidRPr="001B412D" w:rsidRDefault="001B412D" w:rsidP="001B412D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со статьей 1152 Гражданского кодекса РФ  для приобретения наследства наследник должен его принять.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 частью 2 статьи 1153 Гражданского кодекса РФ 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 если наследник: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вступил во владение или в управление наследственным имуществом;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принял меры по сохранению наследственного имущества, защите его от посягательств или притязаний третьих лиц;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произвел за свой счет расходы на содержание наследственного имущества;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оплатил за свой счет долги наследодателя или получил от третьих лиц причитавшиеся наследодателю денежные средства.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 xml:space="preserve">Таким образом, я являюсь наследником первой очереди и фактически вступил во владение и пользование указанным жилым домом, так как я постоянно проживал в нем, уплачивал коммунальные и эксплуатационные платежи, осуществлял ремонт и применял все необходимые меры по сохранности жилого дома после смерти </w:t>
      </w:r>
      <w:proofErr w:type="gramStart"/>
      <w:r w:rsidRPr="001B412D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ФИО</w:t>
      </w:r>
      <w:proofErr w:type="gramEnd"/>
      <w:r w:rsidRPr="001B412D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 xml:space="preserve">  что подтверждается </w:t>
      </w:r>
      <w:r w:rsidRPr="001B412D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lastRenderedPageBreak/>
        <w:t>платежными документами и свидетельскими показаниями.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 частью 1 статьи 35  Гражданского процессуального кодекса Российской Федерации от 14.11.2002 N 138-ФЗ, лица, участвующие в деле, имеют право знакомиться с материалами дела, делать выписки из них, снимать копии, заявлять отводы, представлять доказательства и участвовать в их исследовании, задавать вопросы другим лицам, участвующим в деле, свидетелям, экспертам и специалистам;</w:t>
      </w:r>
      <w:proofErr w:type="gramEnd"/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заявлять ходатайства, в том числе об истребовании доказательств; давать объяснения суду в устной и письменной форме; приводить свои доводы по всем возникающим в ходе судебного разбирательства вопросам, возражать относительно ходатайств и доводов других лиц, участвующих в деле; обжаловать судебные постановления и использовать предоставленные законодательством о гражданском судопроизводстве другие процессуальные права.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На основании изложенного, руководствуясь ст.ст. 1141, 1142 1152, 1153  ГК РФ, ст. 35  ГПК РФ,</w:t>
      </w:r>
    </w:p>
    <w:p w:rsidR="001B412D" w:rsidRPr="001B412D" w:rsidRDefault="001B412D" w:rsidP="001B412D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ПРОШУ:</w:t>
      </w:r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В иске ФИО, действующей в интересах своего несовершеннолетнего сына, ФИО об установлении юридического </w:t>
      </w:r>
      <w:proofErr w:type="gramStart"/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факта, о признании</w:t>
      </w:r>
      <w:proofErr w:type="gramEnd"/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права собственности в порядке  наследования,  отказать в полном объеме.</w:t>
      </w:r>
    </w:p>
    <w:p w:rsidR="001B412D" w:rsidRPr="001B412D" w:rsidRDefault="001B412D" w:rsidP="001B412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B412D" w:rsidRPr="001B412D" w:rsidRDefault="001B412D" w:rsidP="001B4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Приложение:</w:t>
      </w:r>
    </w:p>
    <w:p w:rsidR="001B412D" w:rsidRPr="001B412D" w:rsidRDefault="001B412D" w:rsidP="001B412D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</w:t>
      </w:r>
      <w:r w:rsidRPr="001B412D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hyperlink r:id="rId7" w:history="1">
        <w:r w:rsidRPr="001B412D">
          <w:rPr>
            <w:rFonts w:ascii="Arial" w:eastAsia="Times New Roman" w:hAnsi="Arial" w:cs="Arial"/>
            <w:color w:val="34BBD4"/>
            <w:sz w:val="36"/>
            <w:lang w:eastAsia="ru-RU"/>
          </w:rPr>
          <w:t>возражения на иск</w:t>
        </w:r>
      </w:hyperlink>
      <w:r w:rsidRPr="001B412D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— 1 экз.</w:t>
      </w:r>
    </w:p>
    <w:p w:rsidR="001B412D" w:rsidRPr="001B412D" w:rsidRDefault="001B412D" w:rsidP="001B412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B412D" w:rsidRPr="001B412D" w:rsidRDefault="001B412D" w:rsidP="001B412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1B412D" w:rsidRPr="001B412D" w:rsidRDefault="001B412D" w:rsidP="001B4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412D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«______» __________ 2015 года       ФИО  ___________</w:t>
      </w:r>
    </w:p>
    <w:p w:rsidR="00241C3B" w:rsidRDefault="00241C3B"/>
    <w:sectPr w:rsidR="00241C3B" w:rsidSect="0024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DA6"/>
    <w:multiLevelType w:val="multilevel"/>
    <w:tmpl w:val="BDDA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12D"/>
    <w:rsid w:val="001B412D"/>
    <w:rsid w:val="0024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12D"/>
    <w:rPr>
      <w:b/>
      <w:bCs/>
    </w:rPr>
  </w:style>
  <w:style w:type="character" w:customStyle="1" w:styleId="apple-converted-space">
    <w:name w:val="apple-converted-space"/>
    <w:basedOn w:val="a0"/>
    <w:rsid w:val="001B412D"/>
  </w:style>
  <w:style w:type="character" w:styleId="a5">
    <w:name w:val="Emphasis"/>
    <w:basedOn w:val="a0"/>
    <w:uiPriority w:val="20"/>
    <w:qFormat/>
    <w:rsid w:val="001B412D"/>
    <w:rPr>
      <w:i/>
      <w:iCs/>
    </w:rPr>
  </w:style>
  <w:style w:type="character" w:styleId="a6">
    <w:name w:val="Hyperlink"/>
    <w:basedOn w:val="a0"/>
    <w:uiPriority w:val="99"/>
    <w:semiHidden/>
    <w:unhideWhenUsed/>
    <w:rsid w:val="001B41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shenkof.ru/levoe_menyu/otziv_na_iskovoe_zayavlenie/chto_takoe_otziv__vozrazhenie__na_iskovoe_zayavlenie_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henkof.ru/levoe_menyu/otziv_na_iskovoe_zayavlenie/chto_takoe_otziv__vozrazhenie__na_iskovoe_zayavlenie_/" TargetMode="External"/><Relationship Id="rId5" Type="http://schemas.openxmlformats.org/officeDocument/2006/relationships/hyperlink" Target="http://mashenkof.ru/levoe_menyu/otziv_na_iskovoe_zayavlenie/chto_takoe_otziv__vozrazhenie__na_iskovoe_zayavlenie_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2016-05-10T19:37:00Z</dcterms:created>
  <dcterms:modified xsi:type="dcterms:W3CDTF">2016-05-10T19:37:00Z</dcterms:modified>
</cp:coreProperties>
</file>